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26B38" w14:textId="77777777" w:rsidR="006C33C2" w:rsidRPr="00B61157" w:rsidRDefault="006C33C2" w:rsidP="009D7FB3">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jc w:val="left"/>
        <w:rPr>
          <w:b/>
          <w:bCs/>
          <w:color w:val="2F502A"/>
          <w:sz w:val="24"/>
          <w:szCs w:val="24"/>
          <w:lang w:eastAsia="en-US"/>
        </w:rPr>
      </w:pPr>
    </w:p>
    <w:p w14:paraId="489B4DC5" w14:textId="2DA67259" w:rsidR="001958E5" w:rsidRPr="00BC7357" w:rsidRDefault="00DC6E5D" w:rsidP="001958E5">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6"/>
          <w:szCs w:val="96"/>
          <w:lang w:eastAsia="en-US"/>
        </w:rPr>
      </w:pPr>
      <w:r>
        <w:rPr>
          <w:b/>
          <w:bCs/>
          <w:color w:val="2F502A"/>
          <w:sz w:val="66"/>
          <w:szCs w:val="96"/>
          <w:lang w:eastAsia="en-US"/>
        </w:rPr>
        <w:t>The maps of literature</w:t>
      </w:r>
      <w:r w:rsidR="001958E5" w:rsidRPr="00BC7357">
        <w:rPr>
          <w:b/>
          <w:bCs/>
          <w:color w:val="2F502A"/>
          <w:sz w:val="66"/>
          <w:szCs w:val="96"/>
          <w:lang w:eastAsia="en-US"/>
        </w:rPr>
        <w:t xml:space="preserve"> </w:t>
      </w:r>
    </w:p>
    <w:p w14:paraId="4F3F1286" w14:textId="49FB7265" w:rsidR="006C33C2" w:rsidRPr="00B61157"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Will Tuft</w:t>
      </w:r>
    </w:p>
    <w:p w14:paraId="41B6755F" w14:textId="08E8AF8D" w:rsidR="006C33C2" w:rsidRPr="00B61157" w:rsidRDefault="00DC6E5D"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52"/>
          <w:szCs w:val="52"/>
          <w:lang w:eastAsia="en-US"/>
        </w:rPr>
      </w:pPr>
      <w:r>
        <w:rPr>
          <w:b/>
          <w:bCs/>
          <w:color w:val="2F502A"/>
          <w:sz w:val="52"/>
          <w:szCs w:val="52"/>
          <w:lang w:eastAsia="en-US"/>
        </w:rPr>
        <w:t>The impact of location on Scottish literature</w:t>
      </w:r>
    </w:p>
    <w:p w14:paraId="0FC19D6C" w14:textId="5DE5C03F" w:rsidR="006C33C2" w:rsidRDefault="00143928" w:rsidP="00612007">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Pr>
          <w:color w:val="2F502A"/>
          <w:sz w:val="44"/>
          <w:szCs w:val="44"/>
          <w:lang w:eastAsia="en-US"/>
        </w:rPr>
        <w:t>P</w:t>
      </w:r>
      <w:r w:rsidR="00DC6E5D">
        <w:rPr>
          <w:color w:val="2F502A"/>
          <w:sz w:val="44"/>
          <w:szCs w:val="44"/>
          <w:lang w:eastAsia="en-US"/>
        </w:rPr>
        <w:t>3-S3 English and literacy resource</w:t>
      </w:r>
    </w:p>
    <w:p w14:paraId="3623A524" w14:textId="474A3DDF" w:rsidR="00612007" w:rsidRDefault="00216652" w:rsidP="00612007">
      <w:pPr>
        <w:spacing w:after="160" w:line="259" w:lineRule="auto"/>
        <w:ind w:left="0" w:firstLine="0"/>
        <w:jc w:val="center"/>
        <w:rPr>
          <w:lang w:eastAsia="en-US"/>
        </w:rPr>
      </w:pPr>
      <w:r>
        <w:rPr>
          <w:noProof/>
          <w:lang w:eastAsia="en-US"/>
        </w:rPr>
        <w:drawing>
          <wp:inline distT="0" distB="0" distL="0" distR="0" wp14:anchorId="06346982" wp14:editId="47306EE9">
            <wp:extent cx="5823284" cy="3457575"/>
            <wp:effectExtent l="0" t="0" r="6350" b="0"/>
            <wp:docPr id="3" name="Picture 3" descr="Image of Forth Rail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Forth Rail Bridge"/>
                    <pic:cNvPicPr/>
                  </pic:nvPicPr>
                  <pic:blipFill>
                    <a:blip r:embed="rId8">
                      <a:extLst>
                        <a:ext uri="{28A0092B-C50C-407E-A947-70E740481C1C}">
                          <a14:useLocalDpi xmlns:a14="http://schemas.microsoft.com/office/drawing/2010/main" val="0"/>
                        </a:ext>
                      </a:extLst>
                    </a:blip>
                    <a:stretch>
                      <a:fillRect/>
                    </a:stretch>
                  </pic:blipFill>
                  <pic:spPr>
                    <a:xfrm>
                      <a:off x="0" y="0"/>
                      <a:ext cx="5840534" cy="3467817"/>
                    </a:xfrm>
                    <a:prstGeom prst="rect">
                      <a:avLst/>
                    </a:prstGeom>
                  </pic:spPr>
                </pic:pic>
              </a:graphicData>
            </a:graphic>
          </wp:inline>
        </w:drawing>
      </w:r>
    </w:p>
    <w:p w14:paraId="2D14FA80" w14:textId="5066B87F" w:rsidR="00D122B0" w:rsidRPr="00216652" w:rsidRDefault="00216652">
      <w:pPr>
        <w:spacing w:after="160" w:line="259" w:lineRule="auto"/>
        <w:ind w:left="0" w:firstLine="0"/>
        <w:rPr>
          <w:rFonts w:cstheme="minorHAnsi"/>
          <w:b/>
          <w:bCs/>
          <w:color w:val="000000"/>
          <w:sz w:val="22"/>
          <w:shd w:val="clear" w:color="auto" w:fill="FFFFFF"/>
        </w:rPr>
      </w:pPr>
      <w:r w:rsidRPr="00216652">
        <w:rPr>
          <w:rFonts w:cstheme="minorHAnsi"/>
          <w:b/>
          <w:bCs/>
          <w:color w:val="000000"/>
          <w:sz w:val="22"/>
          <w:shd w:val="clear" w:color="auto" w:fill="FFFFFF"/>
        </w:rPr>
        <w:t>The Forth Bridge at Queensferry</w:t>
      </w:r>
      <w:r w:rsidRPr="00216652">
        <w:rPr>
          <w:rFonts w:cstheme="minorHAnsi"/>
          <w:color w:val="000000"/>
          <w:sz w:val="22"/>
        </w:rPr>
        <w:br/>
      </w:r>
      <w:hyperlink r:id="rId9" w:history="1">
        <w:r w:rsidRPr="00216652">
          <w:rPr>
            <w:rStyle w:val="Hyperlink"/>
            <w:rFonts w:cstheme="minorHAnsi"/>
            <w:sz w:val="22"/>
            <w:shd w:val="clear" w:color="auto" w:fill="FFFFFF"/>
          </w:rPr>
          <w:t>cc-by-</w:t>
        </w:r>
        <w:proofErr w:type="spellStart"/>
        <w:r w:rsidRPr="00216652">
          <w:rPr>
            <w:rStyle w:val="Hyperlink"/>
            <w:rFonts w:cstheme="minorHAnsi"/>
            <w:sz w:val="22"/>
            <w:shd w:val="clear" w:color="auto" w:fill="FFFFFF"/>
          </w:rPr>
          <w:t>sa</w:t>
        </w:r>
        <w:proofErr w:type="spellEnd"/>
        <w:r w:rsidRPr="00216652">
          <w:rPr>
            <w:rStyle w:val="Hyperlink"/>
            <w:rFonts w:cstheme="minorHAnsi"/>
            <w:sz w:val="22"/>
            <w:shd w:val="clear" w:color="auto" w:fill="FFFFFF"/>
          </w:rPr>
          <w:t>/2.0</w:t>
        </w:r>
      </w:hyperlink>
      <w:r w:rsidRPr="00216652">
        <w:rPr>
          <w:rFonts w:cstheme="minorHAnsi"/>
          <w:color w:val="000000"/>
          <w:sz w:val="22"/>
          <w:shd w:val="clear" w:color="auto" w:fill="FFFFFF"/>
        </w:rPr>
        <w:t> - © </w:t>
      </w:r>
      <w:hyperlink r:id="rId10" w:tooltip="View profile" w:history="1">
        <w:r w:rsidRPr="00216652">
          <w:rPr>
            <w:rStyle w:val="Hyperlink"/>
            <w:rFonts w:cstheme="minorHAnsi"/>
            <w:sz w:val="22"/>
            <w:shd w:val="clear" w:color="auto" w:fill="FFFFFF"/>
          </w:rPr>
          <w:t>M J Richardson</w:t>
        </w:r>
      </w:hyperlink>
      <w:r w:rsidRPr="00216652">
        <w:rPr>
          <w:rFonts w:cstheme="minorHAnsi"/>
          <w:color w:val="000000"/>
          <w:sz w:val="22"/>
          <w:shd w:val="clear" w:color="auto" w:fill="FFFFFF"/>
        </w:rPr>
        <w:t> - </w:t>
      </w:r>
      <w:hyperlink r:id="rId11" w:history="1">
        <w:r w:rsidRPr="00216652">
          <w:rPr>
            <w:rStyle w:val="Hyperlink"/>
            <w:rFonts w:cstheme="minorHAnsi"/>
            <w:sz w:val="22"/>
            <w:shd w:val="clear" w:color="auto" w:fill="FFFFFF"/>
          </w:rPr>
          <w:t>geograph.org.uk/p/5592738</w:t>
        </w:r>
      </w:hyperlink>
      <w:r w:rsidR="00D122B0" w:rsidRPr="00216652">
        <w:rPr>
          <w:rFonts w:cstheme="minorHAnsi"/>
          <w:b/>
          <w:bCs/>
          <w:color w:val="000000"/>
          <w:sz w:val="22"/>
          <w:shd w:val="clear" w:color="auto" w:fill="FFFFFF"/>
        </w:rPr>
        <w:br w:type="page"/>
      </w:r>
    </w:p>
    <w:p w14:paraId="3A291382" w14:textId="77777777" w:rsidR="00D122B0" w:rsidRDefault="00D122B0" w:rsidP="00D122B0">
      <w:pPr>
        <w:spacing w:after="160" w:line="259" w:lineRule="auto"/>
        <w:ind w:left="0" w:firstLine="0"/>
        <w:jc w:val="center"/>
        <w:rPr>
          <w:lang w:eastAsia="en-US"/>
        </w:rPr>
      </w:pPr>
    </w:p>
    <w:bookmarkStart w:id="0" w:name="_Toc68006455" w:displacedByCustomXml="next"/>
    <w:bookmarkStart w:id="1" w:name="_Hlk50366088" w:displacedByCustomXml="next"/>
    <w:bookmarkStart w:id="2" w:name="_Toc49776523" w:displacedByCustomXml="next"/>
    <w:sdt>
      <w:sdtPr>
        <w:rPr>
          <w:rFonts w:asciiTheme="minorHAnsi" w:eastAsia="Arial" w:hAnsiTheme="minorHAnsi" w:cs="Arial"/>
          <w:b w:val="0"/>
          <w:bCs w:val="0"/>
          <w:color w:val="auto"/>
          <w:sz w:val="24"/>
          <w14:textOutline w14:w="0" w14:cap="rnd" w14:cmpd="sng" w14:algn="ctr">
            <w14:noFill/>
            <w14:prstDash w14:val="solid"/>
            <w14:bevel/>
          </w14:textOutline>
        </w:rPr>
        <w:id w:val="-1959248006"/>
        <w:docPartObj>
          <w:docPartGallery w:val="Table of Contents"/>
          <w:docPartUnique/>
        </w:docPartObj>
      </w:sdtPr>
      <w:sdtEndPr>
        <w:rPr>
          <w:noProof/>
        </w:rPr>
      </w:sdtEndPr>
      <w:sdtContent>
        <w:p w14:paraId="0B6ECA93" w14:textId="7A9BC9E0" w:rsidR="006C33C2" w:rsidRDefault="006C33C2" w:rsidP="00091D17">
          <w:pPr>
            <w:pStyle w:val="Heading1"/>
          </w:pPr>
          <w:r>
            <w:t>Contents</w:t>
          </w:r>
          <w:bookmarkEnd w:id="0"/>
        </w:p>
        <w:p w14:paraId="2A457066" w14:textId="61E5790A" w:rsidR="00284CCB" w:rsidRDefault="00091D17">
          <w:pPr>
            <w:pStyle w:val="TOC1"/>
            <w:rPr>
              <w:rFonts w:eastAsiaTheme="minorEastAsia" w:cstheme="minorBidi"/>
              <w:sz w:val="22"/>
            </w:rPr>
          </w:pPr>
          <w:r>
            <w:fldChar w:fldCharType="begin"/>
          </w:r>
          <w:r>
            <w:instrText xml:space="preserve"> TOC \o "1-1" \h \z \u </w:instrText>
          </w:r>
          <w:r>
            <w:fldChar w:fldCharType="separate"/>
          </w:r>
          <w:hyperlink w:anchor="_Toc68006455" w:history="1">
            <w:r w:rsidR="00284CCB" w:rsidRPr="00000105">
              <w:rPr>
                <w:rStyle w:val="Hyperlink"/>
              </w:rPr>
              <w:t>Contents</w:t>
            </w:r>
            <w:r w:rsidR="00284CCB">
              <w:rPr>
                <w:webHidden/>
              </w:rPr>
              <w:tab/>
            </w:r>
            <w:r w:rsidR="00284CCB">
              <w:rPr>
                <w:webHidden/>
              </w:rPr>
              <w:fldChar w:fldCharType="begin"/>
            </w:r>
            <w:r w:rsidR="00284CCB">
              <w:rPr>
                <w:webHidden/>
              </w:rPr>
              <w:instrText xml:space="preserve"> PAGEREF _Toc68006455 \h </w:instrText>
            </w:r>
            <w:r w:rsidR="00284CCB">
              <w:rPr>
                <w:webHidden/>
              </w:rPr>
            </w:r>
            <w:r w:rsidR="00284CCB">
              <w:rPr>
                <w:webHidden/>
              </w:rPr>
              <w:fldChar w:fldCharType="separate"/>
            </w:r>
            <w:r w:rsidR="00B95B85">
              <w:rPr>
                <w:webHidden/>
              </w:rPr>
              <w:t>2</w:t>
            </w:r>
            <w:r w:rsidR="00284CCB">
              <w:rPr>
                <w:webHidden/>
              </w:rPr>
              <w:fldChar w:fldCharType="end"/>
            </w:r>
          </w:hyperlink>
        </w:p>
        <w:p w14:paraId="44F5B6F2" w14:textId="44FB3A28" w:rsidR="00284CCB" w:rsidRDefault="00B95B85">
          <w:pPr>
            <w:pStyle w:val="TOC1"/>
            <w:rPr>
              <w:rFonts w:eastAsiaTheme="minorEastAsia" w:cstheme="minorBidi"/>
              <w:sz w:val="22"/>
            </w:rPr>
          </w:pPr>
          <w:hyperlink w:anchor="_Toc68006456" w:history="1">
            <w:r w:rsidR="00284CCB" w:rsidRPr="00000105">
              <w:rPr>
                <w:rStyle w:val="Hyperlink"/>
              </w:rPr>
              <w:t>Content and Curriculum Links</w:t>
            </w:r>
            <w:r w:rsidR="00284CCB">
              <w:rPr>
                <w:webHidden/>
              </w:rPr>
              <w:tab/>
            </w:r>
            <w:r w:rsidR="00284CCB">
              <w:rPr>
                <w:webHidden/>
              </w:rPr>
              <w:fldChar w:fldCharType="begin"/>
            </w:r>
            <w:r w:rsidR="00284CCB">
              <w:rPr>
                <w:webHidden/>
              </w:rPr>
              <w:instrText xml:space="preserve"> PAGEREF _Toc68006456 \h </w:instrText>
            </w:r>
            <w:r w:rsidR="00284CCB">
              <w:rPr>
                <w:webHidden/>
              </w:rPr>
            </w:r>
            <w:r w:rsidR="00284CCB">
              <w:rPr>
                <w:webHidden/>
              </w:rPr>
              <w:fldChar w:fldCharType="separate"/>
            </w:r>
            <w:r>
              <w:rPr>
                <w:webHidden/>
              </w:rPr>
              <w:t>3</w:t>
            </w:r>
            <w:r w:rsidR="00284CCB">
              <w:rPr>
                <w:webHidden/>
              </w:rPr>
              <w:fldChar w:fldCharType="end"/>
            </w:r>
          </w:hyperlink>
        </w:p>
        <w:p w14:paraId="21783D1B" w14:textId="2746C27A" w:rsidR="00284CCB" w:rsidRDefault="00B95B85">
          <w:pPr>
            <w:pStyle w:val="TOC1"/>
            <w:rPr>
              <w:rFonts w:eastAsiaTheme="minorEastAsia" w:cstheme="minorBidi"/>
              <w:sz w:val="22"/>
            </w:rPr>
          </w:pPr>
          <w:hyperlink w:anchor="_Toc68006457" w:history="1">
            <w:r w:rsidR="00284CCB" w:rsidRPr="00000105">
              <w:rPr>
                <w:rStyle w:val="Hyperlink"/>
              </w:rPr>
              <w:t>Introduction</w:t>
            </w:r>
            <w:r w:rsidR="00284CCB">
              <w:rPr>
                <w:webHidden/>
              </w:rPr>
              <w:tab/>
            </w:r>
            <w:r w:rsidR="00284CCB">
              <w:rPr>
                <w:webHidden/>
              </w:rPr>
              <w:fldChar w:fldCharType="begin"/>
            </w:r>
            <w:r w:rsidR="00284CCB">
              <w:rPr>
                <w:webHidden/>
              </w:rPr>
              <w:instrText xml:space="preserve"> PAGEREF _Toc68006457 \h </w:instrText>
            </w:r>
            <w:r w:rsidR="00284CCB">
              <w:rPr>
                <w:webHidden/>
              </w:rPr>
            </w:r>
            <w:r w:rsidR="00284CCB">
              <w:rPr>
                <w:webHidden/>
              </w:rPr>
              <w:fldChar w:fldCharType="separate"/>
            </w:r>
            <w:r>
              <w:rPr>
                <w:webHidden/>
              </w:rPr>
              <w:t>4</w:t>
            </w:r>
            <w:r w:rsidR="00284CCB">
              <w:rPr>
                <w:webHidden/>
              </w:rPr>
              <w:fldChar w:fldCharType="end"/>
            </w:r>
          </w:hyperlink>
        </w:p>
        <w:p w14:paraId="1CCCEA76" w14:textId="63EC3CF2" w:rsidR="00284CCB" w:rsidRDefault="00B95B85">
          <w:pPr>
            <w:pStyle w:val="TOC1"/>
            <w:rPr>
              <w:rFonts w:eastAsiaTheme="minorEastAsia" w:cstheme="minorBidi"/>
              <w:sz w:val="22"/>
            </w:rPr>
          </w:pPr>
          <w:hyperlink w:anchor="_Toc68006458" w:history="1">
            <w:r w:rsidR="00284CCB" w:rsidRPr="00000105">
              <w:rPr>
                <w:rStyle w:val="Hyperlink"/>
              </w:rPr>
              <w:t>Starter</w:t>
            </w:r>
            <w:r w:rsidR="00284CCB">
              <w:rPr>
                <w:webHidden/>
              </w:rPr>
              <w:tab/>
            </w:r>
            <w:r w:rsidR="00284CCB">
              <w:rPr>
                <w:webHidden/>
              </w:rPr>
              <w:fldChar w:fldCharType="begin"/>
            </w:r>
            <w:r w:rsidR="00284CCB">
              <w:rPr>
                <w:webHidden/>
              </w:rPr>
              <w:instrText xml:space="preserve"> PAGEREF _Toc68006458 \h </w:instrText>
            </w:r>
            <w:r w:rsidR="00284CCB">
              <w:rPr>
                <w:webHidden/>
              </w:rPr>
            </w:r>
            <w:r w:rsidR="00284CCB">
              <w:rPr>
                <w:webHidden/>
              </w:rPr>
              <w:fldChar w:fldCharType="separate"/>
            </w:r>
            <w:r>
              <w:rPr>
                <w:webHidden/>
              </w:rPr>
              <w:t>4</w:t>
            </w:r>
            <w:r w:rsidR="00284CCB">
              <w:rPr>
                <w:webHidden/>
              </w:rPr>
              <w:fldChar w:fldCharType="end"/>
            </w:r>
          </w:hyperlink>
        </w:p>
        <w:p w14:paraId="7C4B6670" w14:textId="6C466709" w:rsidR="00284CCB" w:rsidRDefault="00B95B85">
          <w:pPr>
            <w:pStyle w:val="TOC1"/>
            <w:rPr>
              <w:rFonts w:eastAsiaTheme="minorEastAsia" w:cstheme="minorBidi"/>
              <w:sz w:val="22"/>
            </w:rPr>
          </w:pPr>
          <w:hyperlink w:anchor="_Toc68006459" w:history="1">
            <w:r w:rsidR="00284CCB" w:rsidRPr="00000105">
              <w:rPr>
                <w:rStyle w:val="Hyperlink"/>
              </w:rPr>
              <w:t>Activity</w:t>
            </w:r>
            <w:r w:rsidR="00284CCB">
              <w:rPr>
                <w:webHidden/>
              </w:rPr>
              <w:tab/>
            </w:r>
            <w:r w:rsidR="00284CCB">
              <w:rPr>
                <w:webHidden/>
              </w:rPr>
              <w:fldChar w:fldCharType="begin"/>
            </w:r>
            <w:r w:rsidR="00284CCB">
              <w:rPr>
                <w:webHidden/>
              </w:rPr>
              <w:instrText xml:space="preserve"> PAGEREF _Toc68006459 \h </w:instrText>
            </w:r>
            <w:r w:rsidR="00284CCB">
              <w:rPr>
                <w:webHidden/>
              </w:rPr>
            </w:r>
            <w:r w:rsidR="00284CCB">
              <w:rPr>
                <w:webHidden/>
              </w:rPr>
              <w:fldChar w:fldCharType="separate"/>
            </w:r>
            <w:r>
              <w:rPr>
                <w:webHidden/>
              </w:rPr>
              <w:t>4</w:t>
            </w:r>
            <w:r w:rsidR="00284CCB">
              <w:rPr>
                <w:webHidden/>
              </w:rPr>
              <w:fldChar w:fldCharType="end"/>
            </w:r>
          </w:hyperlink>
        </w:p>
        <w:p w14:paraId="73A5D204" w14:textId="632E521F" w:rsidR="00284CCB" w:rsidRDefault="00B95B85">
          <w:pPr>
            <w:pStyle w:val="TOC1"/>
            <w:rPr>
              <w:rFonts w:eastAsiaTheme="minorEastAsia" w:cstheme="minorBidi"/>
              <w:sz w:val="22"/>
            </w:rPr>
          </w:pPr>
          <w:hyperlink w:anchor="_Toc68006460" w:history="1">
            <w:r w:rsidR="00284CCB" w:rsidRPr="00000105">
              <w:rPr>
                <w:rStyle w:val="Hyperlink"/>
              </w:rPr>
              <w:t>Suggested tasks</w:t>
            </w:r>
            <w:r w:rsidR="00284CCB">
              <w:rPr>
                <w:webHidden/>
              </w:rPr>
              <w:tab/>
            </w:r>
            <w:r w:rsidR="00284CCB">
              <w:rPr>
                <w:webHidden/>
              </w:rPr>
              <w:fldChar w:fldCharType="begin"/>
            </w:r>
            <w:r w:rsidR="00284CCB">
              <w:rPr>
                <w:webHidden/>
              </w:rPr>
              <w:instrText xml:space="preserve"> PAGEREF _Toc68006460 \h </w:instrText>
            </w:r>
            <w:r w:rsidR="00284CCB">
              <w:rPr>
                <w:webHidden/>
              </w:rPr>
            </w:r>
            <w:r w:rsidR="00284CCB">
              <w:rPr>
                <w:webHidden/>
              </w:rPr>
              <w:fldChar w:fldCharType="separate"/>
            </w:r>
            <w:r>
              <w:rPr>
                <w:webHidden/>
              </w:rPr>
              <w:t>6</w:t>
            </w:r>
            <w:r w:rsidR="00284CCB">
              <w:rPr>
                <w:webHidden/>
              </w:rPr>
              <w:fldChar w:fldCharType="end"/>
            </w:r>
          </w:hyperlink>
        </w:p>
        <w:p w14:paraId="3B76E30E" w14:textId="4B814159" w:rsidR="00284CCB" w:rsidRDefault="00B95B85">
          <w:pPr>
            <w:pStyle w:val="TOC1"/>
            <w:rPr>
              <w:rFonts w:eastAsiaTheme="minorEastAsia" w:cstheme="minorBidi"/>
              <w:sz w:val="22"/>
            </w:rPr>
          </w:pPr>
          <w:hyperlink w:anchor="_Toc68006461" w:history="1">
            <w:r w:rsidR="00284CCB" w:rsidRPr="00000105">
              <w:rPr>
                <w:rStyle w:val="Hyperlink"/>
              </w:rPr>
              <w:t>Extension</w:t>
            </w:r>
            <w:r w:rsidR="00284CCB">
              <w:rPr>
                <w:webHidden/>
              </w:rPr>
              <w:tab/>
            </w:r>
            <w:r w:rsidR="00284CCB">
              <w:rPr>
                <w:webHidden/>
              </w:rPr>
              <w:fldChar w:fldCharType="begin"/>
            </w:r>
            <w:r w:rsidR="00284CCB">
              <w:rPr>
                <w:webHidden/>
              </w:rPr>
              <w:instrText xml:space="preserve"> PAGEREF _Toc68006461 \h </w:instrText>
            </w:r>
            <w:r w:rsidR="00284CCB">
              <w:rPr>
                <w:webHidden/>
              </w:rPr>
            </w:r>
            <w:r w:rsidR="00284CCB">
              <w:rPr>
                <w:webHidden/>
              </w:rPr>
              <w:fldChar w:fldCharType="separate"/>
            </w:r>
            <w:r>
              <w:rPr>
                <w:webHidden/>
              </w:rPr>
              <w:t>7</w:t>
            </w:r>
            <w:r w:rsidR="00284CCB">
              <w:rPr>
                <w:webHidden/>
              </w:rPr>
              <w:fldChar w:fldCharType="end"/>
            </w:r>
          </w:hyperlink>
        </w:p>
        <w:p w14:paraId="5AF176D0" w14:textId="09C2EA16" w:rsidR="00284CCB" w:rsidRDefault="00B95B85">
          <w:pPr>
            <w:pStyle w:val="TOC1"/>
            <w:rPr>
              <w:rFonts w:eastAsiaTheme="minorEastAsia" w:cstheme="minorBidi"/>
              <w:sz w:val="22"/>
            </w:rPr>
          </w:pPr>
          <w:hyperlink w:anchor="_Toc68006462" w:history="1">
            <w:r w:rsidR="00284CCB" w:rsidRPr="00000105">
              <w:rPr>
                <w:rStyle w:val="Hyperlink"/>
              </w:rPr>
              <w:t>Plenary</w:t>
            </w:r>
            <w:r w:rsidR="00284CCB">
              <w:rPr>
                <w:webHidden/>
              </w:rPr>
              <w:tab/>
            </w:r>
            <w:r w:rsidR="00284CCB">
              <w:rPr>
                <w:webHidden/>
              </w:rPr>
              <w:fldChar w:fldCharType="begin"/>
            </w:r>
            <w:r w:rsidR="00284CCB">
              <w:rPr>
                <w:webHidden/>
              </w:rPr>
              <w:instrText xml:space="preserve"> PAGEREF _Toc68006462 \h </w:instrText>
            </w:r>
            <w:r w:rsidR="00284CCB">
              <w:rPr>
                <w:webHidden/>
              </w:rPr>
            </w:r>
            <w:r w:rsidR="00284CCB">
              <w:rPr>
                <w:webHidden/>
              </w:rPr>
              <w:fldChar w:fldCharType="separate"/>
            </w:r>
            <w:r>
              <w:rPr>
                <w:webHidden/>
              </w:rPr>
              <w:t>7</w:t>
            </w:r>
            <w:r w:rsidR="00284CCB">
              <w:rPr>
                <w:webHidden/>
              </w:rPr>
              <w:fldChar w:fldCharType="end"/>
            </w:r>
          </w:hyperlink>
        </w:p>
        <w:p w14:paraId="7C67E486" w14:textId="78D8D023" w:rsidR="00284CCB" w:rsidRDefault="00B95B85">
          <w:pPr>
            <w:pStyle w:val="TOC1"/>
            <w:rPr>
              <w:rFonts w:eastAsiaTheme="minorEastAsia" w:cstheme="minorBidi"/>
              <w:sz w:val="22"/>
            </w:rPr>
          </w:pPr>
          <w:hyperlink w:anchor="_Toc68006463" w:history="1">
            <w:r w:rsidR="00284CCB" w:rsidRPr="00000105">
              <w:rPr>
                <w:rStyle w:val="Hyperlink"/>
              </w:rPr>
              <w:t>Copyright</w:t>
            </w:r>
            <w:r w:rsidR="00284CCB">
              <w:rPr>
                <w:webHidden/>
              </w:rPr>
              <w:tab/>
            </w:r>
            <w:r w:rsidR="00284CCB">
              <w:rPr>
                <w:webHidden/>
              </w:rPr>
              <w:fldChar w:fldCharType="begin"/>
            </w:r>
            <w:r w:rsidR="00284CCB">
              <w:rPr>
                <w:webHidden/>
              </w:rPr>
              <w:instrText xml:space="preserve"> PAGEREF _Toc68006463 \h </w:instrText>
            </w:r>
            <w:r w:rsidR="00284CCB">
              <w:rPr>
                <w:webHidden/>
              </w:rPr>
            </w:r>
            <w:r w:rsidR="00284CCB">
              <w:rPr>
                <w:webHidden/>
              </w:rPr>
              <w:fldChar w:fldCharType="separate"/>
            </w:r>
            <w:r>
              <w:rPr>
                <w:webHidden/>
              </w:rPr>
              <w:t>8</w:t>
            </w:r>
            <w:r w:rsidR="00284CCB">
              <w:rPr>
                <w:webHidden/>
              </w:rPr>
              <w:fldChar w:fldCharType="end"/>
            </w:r>
          </w:hyperlink>
        </w:p>
        <w:p w14:paraId="38B6D627" w14:textId="4B794BFA" w:rsidR="00284CCB" w:rsidRDefault="00B95B85">
          <w:pPr>
            <w:pStyle w:val="TOC1"/>
            <w:rPr>
              <w:rFonts w:eastAsiaTheme="minorEastAsia" w:cstheme="minorBidi"/>
              <w:sz w:val="22"/>
            </w:rPr>
          </w:pPr>
          <w:hyperlink w:anchor="_Toc68006464" w:history="1">
            <w:r w:rsidR="00284CCB" w:rsidRPr="00000105">
              <w:rPr>
                <w:rStyle w:val="Hyperlink"/>
              </w:rPr>
              <w:t>Acknowledgements</w:t>
            </w:r>
            <w:r w:rsidR="00284CCB">
              <w:rPr>
                <w:webHidden/>
              </w:rPr>
              <w:tab/>
            </w:r>
            <w:r w:rsidR="00284CCB">
              <w:rPr>
                <w:webHidden/>
              </w:rPr>
              <w:fldChar w:fldCharType="begin"/>
            </w:r>
            <w:r w:rsidR="00284CCB">
              <w:rPr>
                <w:webHidden/>
              </w:rPr>
              <w:instrText xml:space="preserve"> PAGEREF _Toc68006464 \h </w:instrText>
            </w:r>
            <w:r w:rsidR="00284CCB">
              <w:rPr>
                <w:webHidden/>
              </w:rPr>
            </w:r>
            <w:r w:rsidR="00284CCB">
              <w:rPr>
                <w:webHidden/>
              </w:rPr>
              <w:fldChar w:fldCharType="separate"/>
            </w:r>
            <w:r>
              <w:rPr>
                <w:webHidden/>
              </w:rPr>
              <w:t>8</w:t>
            </w:r>
            <w:r w:rsidR="00284CCB">
              <w:rPr>
                <w:webHidden/>
              </w:rPr>
              <w:fldChar w:fldCharType="end"/>
            </w:r>
          </w:hyperlink>
        </w:p>
        <w:p w14:paraId="345E2EC9" w14:textId="5942582E" w:rsidR="006C33C2" w:rsidRDefault="00091D17" w:rsidP="009D7FB3">
          <w:r>
            <w:fldChar w:fldCharType="end"/>
          </w:r>
        </w:p>
      </w:sdtContent>
    </w:sdt>
    <w:p w14:paraId="66D9BAB5" w14:textId="77777777" w:rsidR="006C33C2" w:rsidRDefault="006C33C2" w:rsidP="009D7FB3">
      <w:pPr>
        <w:spacing w:after="160" w:line="259" w:lineRule="auto"/>
        <w:ind w:left="0" w:firstLine="0"/>
        <w:rPr>
          <w:rFonts w:eastAsiaTheme="majorEastAsia" w:cstheme="majorBidi"/>
          <w:b/>
          <w:i/>
          <w:lang w:eastAsia="en-US"/>
        </w:rPr>
      </w:pPr>
      <w:r>
        <w:rPr>
          <w:lang w:eastAsia="en-US"/>
        </w:rPr>
        <w:br w:type="page"/>
      </w:r>
    </w:p>
    <w:p w14:paraId="404256BF" w14:textId="288DBF05" w:rsidR="006C33C2" w:rsidRDefault="00554D74" w:rsidP="001958E5">
      <w:pPr>
        <w:pStyle w:val="Heading1"/>
      </w:pPr>
      <w:bookmarkStart w:id="3" w:name="_Toc62746313"/>
      <w:bookmarkStart w:id="4" w:name="_Toc68006456"/>
      <w:bookmarkEnd w:id="2"/>
      <w:bookmarkEnd w:id="1"/>
      <w:r>
        <w:lastRenderedPageBreak/>
        <w:t xml:space="preserve">Content and Curriculum </w:t>
      </w:r>
      <w:r w:rsidRPr="001958E5">
        <w:t>Links</w:t>
      </w:r>
      <w:bookmarkEnd w:id="3"/>
      <w:bookmarkEnd w:id="4"/>
    </w:p>
    <w:tbl>
      <w:tblPr>
        <w:tblStyle w:val="TableGrid0"/>
        <w:tblW w:w="9928"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88" w:type="dxa"/>
          <w:left w:w="108" w:type="dxa"/>
          <w:right w:w="115" w:type="dxa"/>
        </w:tblCellMar>
        <w:tblLook w:val="04A0" w:firstRow="1" w:lastRow="0" w:firstColumn="1" w:lastColumn="0" w:noHBand="0" w:noVBand="1"/>
      </w:tblPr>
      <w:tblGrid>
        <w:gridCol w:w="1828"/>
        <w:gridCol w:w="8100"/>
      </w:tblGrid>
      <w:tr w:rsidR="001958E5" w:rsidRPr="00790D12" w14:paraId="32A49462" w14:textId="77777777" w:rsidTr="00284CCB">
        <w:trPr>
          <w:trHeight w:val="869"/>
          <w:jc w:val="center"/>
        </w:trPr>
        <w:tc>
          <w:tcPr>
            <w:tcW w:w="1828" w:type="dxa"/>
          </w:tcPr>
          <w:p w14:paraId="58019A4A" w14:textId="77777777" w:rsidR="001958E5" w:rsidRPr="00790D12" w:rsidRDefault="001958E5" w:rsidP="001958E5">
            <w:pPr>
              <w:spacing w:after="0" w:line="259" w:lineRule="auto"/>
              <w:ind w:left="0" w:firstLine="0"/>
              <w:rPr>
                <w:rFonts w:cstheme="minorHAnsi"/>
              </w:rPr>
            </w:pPr>
            <w:r w:rsidRPr="00790D12">
              <w:rPr>
                <w:rFonts w:cstheme="minorHAnsi"/>
              </w:rPr>
              <w:t>Scottish Curriculum for Excellence</w:t>
            </w:r>
          </w:p>
        </w:tc>
        <w:tc>
          <w:tcPr>
            <w:tcW w:w="8100" w:type="dxa"/>
          </w:tcPr>
          <w:p w14:paraId="4B17EF4B" w14:textId="77777777" w:rsidR="00216652" w:rsidRPr="00216652" w:rsidRDefault="00216652" w:rsidP="00216652">
            <w:pPr>
              <w:rPr>
                <w:b/>
                <w:bCs/>
              </w:rPr>
            </w:pPr>
            <w:r w:rsidRPr="00216652">
              <w:rPr>
                <w:b/>
                <w:bCs/>
              </w:rPr>
              <w:t>LIT 3-</w:t>
            </w:r>
            <w:proofErr w:type="gramStart"/>
            <w:r w:rsidRPr="00216652">
              <w:rPr>
                <w:b/>
                <w:bCs/>
              </w:rPr>
              <w:t>25a</w:t>
            </w:r>
            <w:proofErr w:type="gramEnd"/>
          </w:p>
          <w:p w14:paraId="58F29D28" w14:textId="5498CD7B" w:rsidR="004D6F04" w:rsidRDefault="004D6F04" w:rsidP="004D6F04">
            <w:r>
              <w:t xml:space="preserve">I can use notes and other types of writing to generate and develop ideas, </w:t>
            </w:r>
            <w:proofErr w:type="gramStart"/>
            <w:r>
              <w:t>retain</w:t>
            </w:r>
            <w:proofErr w:type="gramEnd"/>
            <w:r>
              <w:t xml:space="preserve"> and recall information, explore problems, make decisions, generate and develop ideas or create original text. I recognise when it is appropriate to quote from sources and when I should put points into my own words. </w:t>
            </w:r>
          </w:p>
          <w:p w14:paraId="25E57C0C" w14:textId="050FD9CE" w:rsidR="004D6F04" w:rsidRDefault="004D6F04" w:rsidP="004D6F04">
            <w:r>
              <w:t>I can acknowledge my sources appropriately.</w:t>
            </w:r>
          </w:p>
          <w:p w14:paraId="4C235973" w14:textId="77777777" w:rsidR="00216652" w:rsidRDefault="00216652" w:rsidP="004D6F04"/>
          <w:p w14:paraId="2D59442A" w14:textId="77777777" w:rsidR="00216652" w:rsidRDefault="00216652" w:rsidP="00216652">
            <w:pPr>
              <w:rPr>
                <w:b/>
                <w:bCs/>
              </w:rPr>
            </w:pPr>
            <w:r w:rsidRPr="00216652">
              <w:rPr>
                <w:b/>
                <w:bCs/>
              </w:rPr>
              <w:t>LIT 3-</w:t>
            </w:r>
            <w:proofErr w:type="gramStart"/>
            <w:r w:rsidRPr="00216652">
              <w:rPr>
                <w:b/>
                <w:bCs/>
              </w:rPr>
              <w:t>07a</w:t>
            </w:r>
            <w:proofErr w:type="gramEnd"/>
          </w:p>
          <w:p w14:paraId="07344EF4" w14:textId="032B71AA" w:rsidR="004D6F04" w:rsidRDefault="004D6F04" w:rsidP="004D6F04">
            <w:r>
              <w:t>I can show my understanding of what I listen to or watch by commenting, with evidence, on the content and form of short and extended texts.</w:t>
            </w:r>
          </w:p>
          <w:p w14:paraId="34B434EA" w14:textId="77777777" w:rsidR="00216652" w:rsidRDefault="00216652" w:rsidP="004D6F04"/>
          <w:p w14:paraId="5A36D9F9" w14:textId="77777777" w:rsidR="00216652" w:rsidRPr="00216652" w:rsidRDefault="00216652" w:rsidP="00216652">
            <w:pPr>
              <w:rPr>
                <w:b/>
                <w:bCs/>
              </w:rPr>
            </w:pPr>
            <w:r w:rsidRPr="00216652">
              <w:rPr>
                <w:b/>
                <w:bCs/>
              </w:rPr>
              <w:t>LIT 3-</w:t>
            </w:r>
            <w:proofErr w:type="gramStart"/>
            <w:r w:rsidRPr="00216652">
              <w:rPr>
                <w:b/>
                <w:bCs/>
              </w:rPr>
              <w:t>13a</w:t>
            </w:r>
            <w:proofErr w:type="gramEnd"/>
          </w:p>
          <w:p w14:paraId="217A706D" w14:textId="005ECAA8" w:rsidR="004D6F04" w:rsidRDefault="004D6F04" w:rsidP="004D6F04">
            <w:r>
              <w:t>I can select and use the strategies and resources I find most useful before I read, and as I read, to monitor and check my understanding.</w:t>
            </w:r>
          </w:p>
          <w:p w14:paraId="5088FED2" w14:textId="29629BC8" w:rsidR="001958E5" w:rsidRPr="00790D12" w:rsidRDefault="001958E5" w:rsidP="001958E5">
            <w:pPr>
              <w:spacing w:after="0" w:line="259" w:lineRule="auto"/>
              <w:ind w:left="0" w:firstLine="0"/>
              <w:rPr>
                <w:rFonts w:cstheme="minorHAnsi"/>
                <w:sz w:val="22"/>
              </w:rPr>
            </w:pPr>
          </w:p>
        </w:tc>
      </w:tr>
    </w:tbl>
    <w:p w14:paraId="308A5DEC" w14:textId="77777777" w:rsidR="00143928" w:rsidRDefault="00143928" w:rsidP="00143928">
      <w:pPr>
        <w:pStyle w:val="Heading2"/>
        <w:rPr>
          <w:rFonts w:eastAsia="Helvetica Neue"/>
        </w:rPr>
      </w:pPr>
    </w:p>
    <w:p w14:paraId="44E8F8B0" w14:textId="613E5D33" w:rsidR="00143928" w:rsidRDefault="00143928" w:rsidP="00143928">
      <w:pPr>
        <w:pStyle w:val="Heading2"/>
        <w:rPr>
          <w:rFonts w:eastAsia="Helvetica Neue"/>
        </w:rPr>
      </w:pPr>
      <w:r>
        <w:rPr>
          <w:rFonts w:eastAsia="Helvetica Neue"/>
        </w:rPr>
        <w:t>Learning Intention</w:t>
      </w:r>
    </w:p>
    <w:p w14:paraId="04D101CA" w14:textId="09160C51" w:rsidR="00143928" w:rsidRDefault="004D6F04" w:rsidP="004D6F04">
      <w:pPr>
        <w:rPr>
          <w:rFonts w:eastAsia="Helvetica Neue"/>
        </w:rPr>
      </w:pPr>
      <w:r>
        <w:t>How do geographical locations affect the story or characters in Scottish literature?</w:t>
      </w:r>
    </w:p>
    <w:p w14:paraId="4F486C4D" w14:textId="77777777" w:rsidR="00216652" w:rsidRDefault="00216652" w:rsidP="00143928">
      <w:pPr>
        <w:pStyle w:val="Heading2"/>
        <w:rPr>
          <w:rFonts w:eastAsia="Helvetica Neue"/>
        </w:rPr>
      </w:pPr>
    </w:p>
    <w:p w14:paraId="41D219DD" w14:textId="1459ACD7" w:rsidR="00143928" w:rsidRDefault="00143928" w:rsidP="00143928">
      <w:pPr>
        <w:pStyle w:val="Heading2"/>
        <w:rPr>
          <w:rFonts w:eastAsia="Helvetica Neue"/>
        </w:rPr>
      </w:pPr>
      <w:r>
        <w:rPr>
          <w:rFonts w:eastAsia="Helvetica Neue"/>
        </w:rPr>
        <w:t>Success Criteria:</w:t>
      </w:r>
    </w:p>
    <w:p w14:paraId="2BF23B81" w14:textId="77777777" w:rsidR="004D6F04" w:rsidRPr="00216652" w:rsidRDefault="004D6F04" w:rsidP="004D6F04">
      <w:pPr>
        <w:pStyle w:val="Bullets"/>
        <w:rPr>
          <w:rFonts w:cstheme="minorHAnsi"/>
          <w:szCs w:val="24"/>
        </w:rPr>
      </w:pPr>
      <w:r w:rsidRPr="00216652">
        <w:rPr>
          <w:rFonts w:cstheme="minorHAnsi"/>
          <w:szCs w:val="24"/>
        </w:rPr>
        <w:t>All pupils will identify locations in written text.</w:t>
      </w:r>
    </w:p>
    <w:p w14:paraId="06E197B6" w14:textId="77777777" w:rsidR="004D6F04" w:rsidRPr="00216652" w:rsidRDefault="004D6F04" w:rsidP="004D6F04">
      <w:pPr>
        <w:pStyle w:val="Bullets"/>
        <w:rPr>
          <w:rFonts w:cstheme="minorHAnsi"/>
          <w:szCs w:val="24"/>
        </w:rPr>
      </w:pPr>
      <w:r w:rsidRPr="00216652">
        <w:rPr>
          <w:rFonts w:cstheme="minorHAnsi"/>
          <w:szCs w:val="24"/>
        </w:rPr>
        <w:t>Most pupils will learn how to describe locations using text.</w:t>
      </w:r>
    </w:p>
    <w:p w14:paraId="1785DE69" w14:textId="77777777" w:rsidR="004D6F04" w:rsidRPr="00216652" w:rsidRDefault="004D6F04" w:rsidP="004D6F04">
      <w:pPr>
        <w:pStyle w:val="Bullets"/>
        <w:rPr>
          <w:rFonts w:cstheme="minorHAnsi"/>
          <w:szCs w:val="24"/>
        </w:rPr>
      </w:pPr>
      <w:r w:rsidRPr="00216652">
        <w:rPr>
          <w:rFonts w:cstheme="minorHAnsi"/>
          <w:szCs w:val="24"/>
        </w:rPr>
        <w:t>Some pupils will learn how to use maps to understand emotion in literature.</w:t>
      </w:r>
    </w:p>
    <w:p w14:paraId="4F27BFC7" w14:textId="77777777" w:rsidR="004D6F04" w:rsidRDefault="00DC6E5D" w:rsidP="004D6F04">
      <w:pPr>
        <w:pStyle w:val="Heading2"/>
      </w:pPr>
      <w:bookmarkStart w:id="5" w:name="_Toc45552164"/>
      <w:bookmarkStart w:id="6" w:name="_Toc45799808"/>
      <w:bookmarkStart w:id="7" w:name="_Toc46219584"/>
      <w:bookmarkStart w:id="8" w:name="_Toc46238768"/>
      <w:bookmarkStart w:id="9" w:name="_Toc46841423"/>
      <w:bookmarkStart w:id="10" w:name="_Toc48666732"/>
      <w:bookmarkStart w:id="11" w:name="_Toc49776534"/>
      <w:bookmarkStart w:id="12" w:name="_Toc62746334"/>
      <w:bookmarkStart w:id="13" w:name="_Hlk50365496"/>
      <w:r>
        <w:t>Equipment</w:t>
      </w:r>
    </w:p>
    <w:p w14:paraId="0B54001C" w14:textId="77777777" w:rsidR="004D6F04" w:rsidRDefault="00DC6E5D" w:rsidP="00216652">
      <w:pPr>
        <w:pStyle w:val="Bullets"/>
      </w:pPr>
      <w:r>
        <w:t>Tablets</w:t>
      </w:r>
    </w:p>
    <w:p w14:paraId="2C418445" w14:textId="7E6FFBFD" w:rsidR="004D6F04" w:rsidRDefault="004D6F04" w:rsidP="00216652">
      <w:pPr>
        <w:pStyle w:val="Bullets"/>
      </w:pPr>
      <w:proofErr w:type="spellStart"/>
      <w:r>
        <w:t>DI</w:t>
      </w:r>
      <w:r w:rsidR="00DC6E5D">
        <w:t>gimap</w:t>
      </w:r>
      <w:proofErr w:type="spellEnd"/>
      <w:r>
        <w:t xml:space="preserve"> for Schools</w:t>
      </w:r>
    </w:p>
    <w:p w14:paraId="12B13643" w14:textId="79DAD567" w:rsidR="00DC6E5D" w:rsidRDefault="004D6F04" w:rsidP="00216652">
      <w:pPr>
        <w:pStyle w:val="Bullets"/>
      </w:pPr>
      <w:r>
        <w:t>O</w:t>
      </w:r>
      <w:r w:rsidR="00DC6E5D">
        <w:t>riginal text</w:t>
      </w:r>
    </w:p>
    <w:p w14:paraId="5EA5F0F9" w14:textId="77777777" w:rsidR="00216652" w:rsidRDefault="00216652" w:rsidP="004D6F04">
      <w:pPr>
        <w:pStyle w:val="Heading2"/>
      </w:pPr>
    </w:p>
    <w:p w14:paraId="0019692E" w14:textId="286FA8A8" w:rsidR="004D6F04" w:rsidRDefault="00DC6E5D" w:rsidP="004D6F04">
      <w:pPr>
        <w:pStyle w:val="Heading2"/>
      </w:pPr>
      <w:r>
        <w:t xml:space="preserve">Time </w:t>
      </w:r>
      <w:proofErr w:type="gramStart"/>
      <w:r>
        <w:t>allocated</w:t>
      </w:r>
      <w:proofErr w:type="gramEnd"/>
    </w:p>
    <w:p w14:paraId="337B628F" w14:textId="6F4C6E77" w:rsidR="00DC6E5D" w:rsidRDefault="00DC6E5D" w:rsidP="004D6F04">
      <w:r>
        <w:t xml:space="preserve"> 1-? </w:t>
      </w:r>
      <w:r w:rsidR="00216652">
        <w:t xml:space="preserve">Hour(s) </w:t>
      </w:r>
      <w:r>
        <w:t>dependent on how much of the text the class is looking at.</w:t>
      </w:r>
    </w:p>
    <w:p w14:paraId="1F80E6F6" w14:textId="77777777" w:rsidR="00DC6E5D" w:rsidRDefault="00DC6E5D" w:rsidP="00DC6E5D">
      <w:pPr>
        <w:pStyle w:val="Heading1"/>
      </w:pPr>
    </w:p>
    <w:p w14:paraId="1A6ADED3" w14:textId="55C988C7" w:rsidR="004D6F04" w:rsidRDefault="00DC6E5D" w:rsidP="00DC6E5D">
      <w:pPr>
        <w:pStyle w:val="Heading1"/>
      </w:pPr>
      <w:bookmarkStart w:id="14" w:name="_Toc68006457"/>
      <w:r>
        <w:t>Introduction</w:t>
      </w:r>
      <w:bookmarkEnd w:id="14"/>
    </w:p>
    <w:p w14:paraId="2F292B22" w14:textId="688F30DE" w:rsidR="00DC6E5D" w:rsidRDefault="00DC6E5D" w:rsidP="004D6F04">
      <w:r w:rsidRPr="004D6F04">
        <w:t>These lessons are generic in focus, especially as the range of texts used in schools is so large. But the usage of maps to understand literary texts is a high</w:t>
      </w:r>
      <w:r w:rsidR="00216652">
        <w:t>-</w:t>
      </w:r>
      <w:r w:rsidRPr="004D6F04">
        <w:t xml:space="preserve">level skill. Studying a text such as Dracula requires a keen understanding of location, as do the novels of James Joyce or JM Coetzee, so using mapping tools to glean an understanding of how location underpins the happenings in a story is an important activity for progression. For the purposes of these lessons, I will be using Kidnapped by R L </w:t>
      </w:r>
      <w:proofErr w:type="gramStart"/>
      <w:r w:rsidRPr="004D6F04">
        <w:t>Stevenson</w:t>
      </w:r>
      <w:proofErr w:type="gramEnd"/>
      <w:r w:rsidRPr="004D6F04">
        <w:t xml:space="preserve"> but the tasks, activities and approaches can be used for any text with even the slightest geographical/locational bias.</w:t>
      </w:r>
    </w:p>
    <w:p w14:paraId="596880EE" w14:textId="77777777" w:rsidR="00DC6E5D" w:rsidRDefault="00DC6E5D" w:rsidP="00DC6E5D">
      <w:pPr>
        <w:pStyle w:val="Heading1"/>
      </w:pPr>
    </w:p>
    <w:p w14:paraId="469C884C" w14:textId="77777777" w:rsidR="004D6F04" w:rsidRDefault="00DC6E5D" w:rsidP="00DC6E5D">
      <w:pPr>
        <w:pStyle w:val="Heading1"/>
      </w:pPr>
      <w:bookmarkStart w:id="15" w:name="_Toc68006458"/>
      <w:r>
        <w:t>Starter</w:t>
      </w:r>
      <w:bookmarkEnd w:id="15"/>
    </w:p>
    <w:p w14:paraId="374A40F0" w14:textId="5A3CC5E4" w:rsidR="00284CCB" w:rsidRDefault="004D6F04" w:rsidP="004D6F04">
      <w:r>
        <w:t>P</w:t>
      </w:r>
      <w:r w:rsidR="00DC6E5D">
        <w:t>rovide/project/ask pupils to read a passage of text. The passage will be selected by the teacher, for example</w:t>
      </w:r>
      <w:r w:rsidR="00284CCB">
        <w:t xml:space="preserve">: </w:t>
      </w:r>
      <w:hyperlink r:id="rId12" w:history="1">
        <w:r w:rsidR="00284CCB" w:rsidRPr="00AD5C78">
          <w:rPr>
            <w:rStyle w:val="Hyperlink"/>
          </w:rPr>
          <w:t>https://www.undiscoveredscotland.co.uk/usebooks/stevenson-kidnapped/chapter05.html</w:t>
        </w:r>
      </w:hyperlink>
    </w:p>
    <w:p w14:paraId="5D0B0587" w14:textId="77777777" w:rsidR="00284CCB" w:rsidRDefault="00284CCB" w:rsidP="004D6F04"/>
    <w:p w14:paraId="1927128A" w14:textId="3D8972EF" w:rsidR="00DC6E5D" w:rsidRDefault="00284CCB" w:rsidP="004D6F04">
      <w:r>
        <w:t>P</w:t>
      </w:r>
      <w:r w:rsidR="00DC6E5D">
        <w:t xml:space="preserve">upils </w:t>
      </w:r>
      <w:proofErr w:type="gramStart"/>
      <w:r w:rsidR="00DC6E5D">
        <w:t>have to</w:t>
      </w:r>
      <w:proofErr w:type="gramEnd"/>
      <w:r w:rsidR="00DC6E5D">
        <w:t xml:space="preserve"> identify or highlight each time a location or place is mentioned in the passage. This idea of reading for content with a location focus should encourage the imagination of pupils to ‘see’ what is written rather than just reading it. It also provides a start to the locational theme of the lesson/task. This can be conducted on tablets and highlighter tools used. To develop this as a class activity, the passage could be placed into a </w:t>
      </w:r>
      <w:proofErr w:type="spellStart"/>
      <w:r w:rsidR="00DC6E5D">
        <w:t>Onenote</w:t>
      </w:r>
      <w:proofErr w:type="spellEnd"/>
      <w:r w:rsidR="00DC6E5D">
        <w:t xml:space="preserve"> document and annotated as a group to extrapolate locational details.</w:t>
      </w:r>
    </w:p>
    <w:p w14:paraId="0AFEF713" w14:textId="77777777" w:rsidR="00DC6E5D" w:rsidRDefault="00DC6E5D" w:rsidP="00DC6E5D">
      <w:pPr>
        <w:pStyle w:val="Heading1"/>
      </w:pPr>
    </w:p>
    <w:p w14:paraId="2E3829E5" w14:textId="77777777" w:rsidR="004D6F04" w:rsidRDefault="00DC6E5D" w:rsidP="00DC6E5D">
      <w:pPr>
        <w:pStyle w:val="Heading1"/>
      </w:pPr>
      <w:bookmarkStart w:id="16" w:name="_Toc68006459"/>
      <w:r>
        <w:t>Activity</w:t>
      </w:r>
      <w:bookmarkEnd w:id="16"/>
    </w:p>
    <w:p w14:paraId="038D2202" w14:textId="5852AD48" w:rsidR="004D6F04" w:rsidRDefault="00DC6E5D" w:rsidP="004D6F04">
      <w:pPr>
        <w:pStyle w:val="ListParagraph0"/>
        <w:numPr>
          <w:ilvl w:val="0"/>
          <w:numId w:val="41"/>
        </w:numPr>
      </w:pPr>
      <w:r>
        <w:t xml:space="preserve">Preselect the passage the class are going to work with and locate the places </w:t>
      </w:r>
      <w:r w:rsidR="004D6F04">
        <w:t>in Digimap for Schools,</w:t>
      </w:r>
      <w:r>
        <w:t xml:space="preserve"> perhaps only the places that are included in the chapter you will be working with. </w:t>
      </w:r>
    </w:p>
    <w:p w14:paraId="72595D8E" w14:textId="0BB5045E" w:rsidR="00DC6E5D" w:rsidRDefault="00DC6E5D" w:rsidP="004D6F04">
      <w:pPr>
        <w:pStyle w:val="ListParagraph0"/>
        <w:numPr>
          <w:ilvl w:val="0"/>
          <w:numId w:val="41"/>
        </w:numPr>
      </w:pPr>
      <w:r>
        <w:t xml:space="preserve">Adding quotes from the text by dropping </w:t>
      </w:r>
      <w:r w:rsidR="004D6F04">
        <w:t>markers</w:t>
      </w:r>
      <w:r>
        <w:t xml:space="preserve"> and adding labels gives pupils an even clearer idea of location and the journey that is being taken. </w:t>
      </w:r>
    </w:p>
    <w:p w14:paraId="6966FFA1" w14:textId="212FC86A" w:rsidR="00DC6E5D" w:rsidRDefault="004D6F04" w:rsidP="004D6F04">
      <w:pPr>
        <w:pStyle w:val="ListParagraph0"/>
        <w:numPr>
          <w:ilvl w:val="0"/>
          <w:numId w:val="41"/>
        </w:numPr>
      </w:pPr>
      <w:r>
        <w:t>Below:</w:t>
      </w:r>
      <w:r w:rsidR="00DC6E5D">
        <w:t xml:space="preserve"> locations from chapter 5 of Kidnapped</w:t>
      </w:r>
      <w:r>
        <w:t>:</w:t>
      </w:r>
    </w:p>
    <w:p w14:paraId="41285C41" w14:textId="77777777" w:rsidR="004D6F04" w:rsidRDefault="004D6F04" w:rsidP="00284CCB">
      <w:pPr>
        <w:pStyle w:val="ListParagraph0"/>
        <w:ind w:firstLine="0"/>
      </w:pPr>
    </w:p>
    <w:p w14:paraId="71444A56" w14:textId="76D6CECB" w:rsidR="004D6F04" w:rsidRDefault="004D6F04" w:rsidP="004D6F04">
      <w:r>
        <w:rPr>
          <w:rFonts w:ascii="Helvetica Neue" w:eastAsia="Helvetica Neue" w:hAnsi="Helvetica Neue" w:cs="Helvetica Neue"/>
          <w:noProof/>
          <w:lang w:val="en-US"/>
        </w:rPr>
        <w:lastRenderedPageBreak/>
        <w:drawing>
          <wp:inline distT="114300" distB="114300" distL="114300" distR="114300" wp14:anchorId="29C83A28" wp14:editId="391D2F28">
            <wp:extent cx="5829300" cy="3295650"/>
            <wp:effectExtent l="0" t="0" r="0" b="0"/>
            <wp:docPr id="7" name="image15.png" descr="historical map with markers and labels."/>
            <wp:cNvGraphicFramePr/>
            <a:graphic xmlns:a="http://schemas.openxmlformats.org/drawingml/2006/main">
              <a:graphicData uri="http://schemas.openxmlformats.org/drawingml/2006/picture">
                <pic:pic xmlns:pic="http://schemas.openxmlformats.org/drawingml/2006/picture">
                  <pic:nvPicPr>
                    <pic:cNvPr id="7" name="image15.png" descr="historical map with markers and labels."/>
                    <pic:cNvPicPr preferRelativeResize="0"/>
                  </pic:nvPicPr>
                  <pic:blipFill rotWithShape="1">
                    <a:blip r:embed="rId13"/>
                    <a:srcRect l="25430" t="34277" r="8901" b="14833"/>
                    <a:stretch/>
                  </pic:blipFill>
                  <pic:spPr bwMode="auto">
                    <a:xfrm>
                      <a:off x="0" y="0"/>
                      <a:ext cx="5833340" cy="3297934"/>
                    </a:xfrm>
                    <a:prstGeom prst="rect">
                      <a:avLst/>
                    </a:prstGeom>
                    <a:ln>
                      <a:noFill/>
                    </a:ln>
                    <a:extLst>
                      <a:ext uri="{53640926-AAD7-44D8-BBD7-CCE9431645EC}">
                        <a14:shadowObscured xmlns:a14="http://schemas.microsoft.com/office/drawing/2010/main"/>
                      </a:ext>
                    </a:extLst>
                  </pic:spPr>
                </pic:pic>
              </a:graphicData>
            </a:graphic>
          </wp:inline>
        </w:drawing>
      </w:r>
    </w:p>
    <w:p w14:paraId="2F69A4D2" w14:textId="77777777" w:rsidR="00DC6E5D" w:rsidRDefault="00DC6E5D" w:rsidP="004D6F04"/>
    <w:p w14:paraId="02E4E442" w14:textId="77777777" w:rsidR="00DC6E5D" w:rsidRDefault="00DC6E5D" w:rsidP="004D6F04">
      <w:r>
        <w:t>These quotes could then be placed in chronological order by pupils and the ‘journey’ between quotes identified on the map via directional arrows.</w:t>
      </w:r>
    </w:p>
    <w:p w14:paraId="764CFF11" w14:textId="77777777" w:rsidR="00F27142" w:rsidRDefault="00F27142" w:rsidP="004D6F04"/>
    <w:p w14:paraId="221574E5" w14:textId="7EBEBC5C" w:rsidR="00DC6E5D" w:rsidRDefault="00DC6E5D" w:rsidP="004D6F04">
      <w:r>
        <w:t xml:space="preserve">Alternatively, you could ensure all pupils had access to </w:t>
      </w:r>
      <w:r w:rsidR="00F27142">
        <w:t>D</w:t>
      </w:r>
      <w:r>
        <w:t xml:space="preserve">igimap </w:t>
      </w:r>
      <w:r w:rsidR="00F27142">
        <w:t xml:space="preserve">for Schools </w:t>
      </w:r>
      <w:r>
        <w:t>and could work with it in real time by adding their own label, quotes and placemarks where they saw fit.</w:t>
      </w:r>
    </w:p>
    <w:p w14:paraId="0B2EB588" w14:textId="77777777" w:rsidR="00216652" w:rsidRDefault="00216652">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35B1BD7A" w14:textId="035C68D7" w:rsidR="00F27142" w:rsidRDefault="00216652" w:rsidP="00216652">
      <w:pPr>
        <w:pStyle w:val="Heading1"/>
      </w:pPr>
      <w:bookmarkStart w:id="17" w:name="_Toc68006460"/>
      <w:r>
        <w:lastRenderedPageBreak/>
        <w:t>Suggested tasks</w:t>
      </w:r>
      <w:bookmarkEnd w:id="17"/>
    </w:p>
    <w:p w14:paraId="68D30B11" w14:textId="77777777" w:rsidR="00216652" w:rsidRDefault="00216652" w:rsidP="004D6F04"/>
    <w:p w14:paraId="2C324285" w14:textId="77777777" w:rsidR="00DC6E5D" w:rsidRDefault="00DC6E5D" w:rsidP="004D6F04">
      <w:r>
        <w:t>The following suggestions are generic tasks that could be applied to the text you are working with both from maps made by a teacher and maps being made by pupils…</w:t>
      </w:r>
    </w:p>
    <w:p w14:paraId="2CD5FA53" w14:textId="77777777" w:rsidR="00F27142" w:rsidRPr="00F27142" w:rsidRDefault="00DC6E5D" w:rsidP="00F27142">
      <w:pPr>
        <w:pStyle w:val="ListParagraph0"/>
        <w:widowControl w:val="0"/>
        <w:numPr>
          <w:ilvl w:val="0"/>
          <w:numId w:val="43"/>
        </w:numPr>
        <w:spacing w:after="0" w:line="240" w:lineRule="auto"/>
        <w:rPr>
          <w:rFonts w:ascii="Helvetica Neue" w:eastAsia="Helvetica Neue" w:hAnsi="Helvetica Neue" w:cs="Helvetica Neue"/>
        </w:rPr>
      </w:pPr>
      <w:r>
        <w:t>Identify the spot where X makes their speech, what could they see around them?</w:t>
      </w:r>
      <w:r w:rsidR="00F27142" w:rsidRPr="00F27142">
        <w:rPr>
          <w:rFonts w:ascii="Helvetica Neue" w:eastAsia="Helvetica Neue" w:hAnsi="Helvetica Neue" w:cs="Helvetica Neue"/>
        </w:rPr>
        <w:t xml:space="preserve"> </w:t>
      </w:r>
    </w:p>
    <w:p w14:paraId="4F7D1075" w14:textId="77777777" w:rsidR="00216652" w:rsidRDefault="00216652" w:rsidP="00216652">
      <w:pPr>
        <w:pStyle w:val="ListParagraph0"/>
        <w:numPr>
          <w:ilvl w:val="0"/>
          <w:numId w:val="43"/>
        </w:numPr>
      </w:pPr>
      <w:r>
        <w:t>Below: Imagine you are with the protagonist at the placemark, what can you see all around you? What evidence do you have?</w:t>
      </w:r>
    </w:p>
    <w:p w14:paraId="1570A09D" w14:textId="41573A45" w:rsidR="00F27142" w:rsidRDefault="00F27142" w:rsidP="00F27142"/>
    <w:p w14:paraId="4A634527" w14:textId="5D60CC12" w:rsidR="00F27142" w:rsidRDefault="00F27142" w:rsidP="00216652">
      <w:pPr>
        <w:jc w:val="center"/>
      </w:pPr>
      <w:r>
        <w:rPr>
          <w:rFonts w:ascii="Helvetica Neue" w:eastAsia="Helvetica Neue" w:hAnsi="Helvetica Neue" w:cs="Helvetica Neue"/>
          <w:noProof/>
          <w:lang w:val="en-US"/>
        </w:rPr>
        <w:drawing>
          <wp:inline distT="114300" distB="114300" distL="114300" distR="114300" wp14:anchorId="6581C5BF" wp14:editId="1FB36A3D">
            <wp:extent cx="4352925" cy="2952750"/>
            <wp:effectExtent l="0" t="0" r="9525" b="0"/>
            <wp:docPr id="1" name="image8.png" descr="historical map of River Forth showing bridge"/>
            <wp:cNvGraphicFramePr/>
            <a:graphic xmlns:a="http://schemas.openxmlformats.org/drawingml/2006/main">
              <a:graphicData uri="http://schemas.openxmlformats.org/drawingml/2006/picture">
                <pic:pic xmlns:pic="http://schemas.openxmlformats.org/drawingml/2006/picture">
                  <pic:nvPicPr>
                    <pic:cNvPr id="1" name="image8.png" descr="historical map of River Forth showing bridge"/>
                    <pic:cNvPicPr preferRelativeResize="0"/>
                  </pic:nvPicPr>
                  <pic:blipFill rotWithShape="1">
                    <a:blip r:embed="rId14"/>
                    <a:srcRect l="25024" t="29621" r="19549" b="13862"/>
                    <a:stretch/>
                  </pic:blipFill>
                  <pic:spPr bwMode="auto">
                    <a:xfrm>
                      <a:off x="0" y="0"/>
                      <a:ext cx="4356059" cy="2954876"/>
                    </a:xfrm>
                    <a:prstGeom prst="rect">
                      <a:avLst/>
                    </a:prstGeom>
                    <a:ln>
                      <a:noFill/>
                    </a:ln>
                    <a:extLst>
                      <a:ext uri="{53640926-AAD7-44D8-BBD7-CCE9431645EC}">
                        <a14:shadowObscured xmlns:a14="http://schemas.microsoft.com/office/drawing/2010/main"/>
                      </a:ext>
                    </a:extLst>
                  </pic:spPr>
                </pic:pic>
              </a:graphicData>
            </a:graphic>
          </wp:inline>
        </w:drawing>
      </w:r>
    </w:p>
    <w:p w14:paraId="30664F05" w14:textId="77777777" w:rsidR="00216652" w:rsidRDefault="00216652" w:rsidP="00216652">
      <w:pPr>
        <w:ind w:left="0" w:firstLine="0"/>
      </w:pPr>
    </w:p>
    <w:p w14:paraId="6D2BBDEF" w14:textId="77777777" w:rsidR="00216652" w:rsidRDefault="00216652" w:rsidP="00216652">
      <w:pPr>
        <w:ind w:left="0" w:firstLine="0"/>
      </w:pPr>
    </w:p>
    <w:p w14:paraId="39CABBDB" w14:textId="5FF24AC8" w:rsidR="00DC6E5D" w:rsidRDefault="00DC6E5D" w:rsidP="00C808B1">
      <w:pPr>
        <w:pStyle w:val="ListParagraph0"/>
        <w:numPr>
          <w:ilvl w:val="0"/>
          <w:numId w:val="40"/>
        </w:numPr>
      </w:pPr>
      <w:r>
        <w:t>If X travelled West, what do you predict may happen in the next chapter?</w:t>
      </w:r>
    </w:p>
    <w:p w14:paraId="3195A051" w14:textId="77777777" w:rsidR="00DC6E5D" w:rsidRDefault="00DC6E5D" w:rsidP="004D6F04">
      <w:pPr>
        <w:pStyle w:val="ListParagraph0"/>
        <w:numPr>
          <w:ilvl w:val="0"/>
          <w:numId w:val="40"/>
        </w:numPr>
      </w:pPr>
      <w:r>
        <w:t>Plan X’s route through the city to escape.</w:t>
      </w:r>
    </w:p>
    <w:p w14:paraId="54342282" w14:textId="77777777" w:rsidR="00DC6E5D" w:rsidRDefault="00DC6E5D" w:rsidP="004D6F04">
      <w:pPr>
        <w:pStyle w:val="ListParagraph0"/>
        <w:numPr>
          <w:ilvl w:val="0"/>
          <w:numId w:val="40"/>
        </w:numPr>
      </w:pPr>
      <w:r>
        <w:t>Why could X see the whole city from there?</w:t>
      </w:r>
    </w:p>
    <w:p w14:paraId="6F1CC252" w14:textId="77777777" w:rsidR="00DC6E5D" w:rsidRDefault="00DC6E5D" w:rsidP="004D6F04">
      <w:pPr>
        <w:pStyle w:val="ListParagraph0"/>
        <w:numPr>
          <w:ilvl w:val="0"/>
          <w:numId w:val="40"/>
        </w:numPr>
      </w:pPr>
      <w:r>
        <w:t>In which direction is X facing? Why may that be important?</w:t>
      </w:r>
    </w:p>
    <w:p w14:paraId="3D57AF9D" w14:textId="77777777" w:rsidR="00DC6E5D" w:rsidRDefault="00DC6E5D" w:rsidP="004D6F04">
      <w:pPr>
        <w:pStyle w:val="ListParagraph0"/>
        <w:numPr>
          <w:ilvl w:val="0"/>
          <w:numId w:val="40"/>
        </w:numPr>
      </w:pPr>
      <w:r>
        <w:t>What links the placenames in this chapter?</w:t>
      </w:r>
    </w:p>
    <w:p w14:paraId="67F8DC32" w14:textId="77777777" w:rsidR="00DC6E5D" w:rsidRDefault="00DC6E5D" w:rsidP="004D6F04">
      <w:pPr>
        <w:pStyle w:val="ListParagraph0"/>
        <w:numPr>
          <w:ilvl w:val="0"/>
          <w:numId w:val="40"/>
        </w:numPr>
      </w:pPr>
      <w:r>
        <w:t>X describes being in a small space. Measure the location you think it is, is it that small? Do X’s emotions play a part in perceiving it as small?</w:t>
      </w:r>
    </w:p>
    <w:p w14:paraId="512452EA" w14:textId="77777777" w:rsidR="00DC6E5D" w:rsidRDefault="00DC6E5D" w:rsidP="004D6F04">
      <w:pPr>
        <w:pStyle w:val="ListParagraph0"/>
        <w:numPr>
          <w:ilvl w:val="0"/>
          <w:numId w:val="40"/>
        </w:numPr>
      </w:pPr>
      <w:r>
        <w:t>In these locations, how do the pair know where they are going?</w:t>
      </w:r>
    </w:p>
    <w:p w14:paraId="798DB24C" w14:textId="77777777" w:rsidR="00DC6E5D" w:rsidRDefault="00DC6E5D" w:rsidP="004D6F04">
      <w:pPr>
        <w:pStyle w:val="ListParagraph0"/>
        <w:numPr>
          <w:ilvl w:val="0"/>
          <w:numId w:val="40"/>
        </w:numPr>
      </w:pPr>
      <w:r>
        <w:t>Having read the text and seen the map, what do you want to know about the location?</w:t>
      </w:r>
    </w:p>
    <w:p w14:paraId="4BFDFEE7" w14:textId="591C1DF4" w:rsidR="00DC6E5D" w:rsidRDefault="00DC6E5D" w:rsidP="004D6F04">
      <w:pPr>
        <w:pStyle w:val="ListParagraph0"/>
        <w:numPr>
          <w:ilvl w:val="0"/>
          <w:numId w:val="40"/>
        </w:numPr>
      </w:pPr>
      <w:r>
        <w:t>Map the route of the characters in this chapter</w:t>
      </w:r>
      <w:r w:rsidR="004D6F04">
        <w:t xml:space="preserve"> </w:t>
      </w:r>
      <w:r>
        <w:t>and find quotes that support the route you have drawn (below).</w:t>
      </w:r>
    </w:p>
    <w:p w14:paraId="6A28AFF8" w14:textId="38A44EDA" w:rsidR="00DC6E5D" w:rsidRDefault="00DC6E5D" w:rsidP="004D6F04">
      <w:r>
        <w:t xml:space="preserve"> </w:t>
      </w:r>
    </w:p>
    <w:p w14:paraId="1271C4A2" w14:textId="3191409C" w:rsidR="00F27142" w:rsidRDefault="00F27142" w:rsidP="004D6F04">
      <w:r>
        <w:rPr>
          <w:rFonts w:ascii="Helvetica Neue" w:eastAsia="Helvetica Neue" w:hAnsi="Helvetica Neue" w:cs="Helvetica Neue"/>
          <w:noProof/>
          <w:lang w:val="en-US"/>
        </w:rPr>
        <w:lastRenderedPageBreak/>
        <w:drawing>
          <wp:inline distT="114300" distB="114300" distL="114300" distR="114300" wp14:anchorId="2C687EA2" wp14:editId="2C31E337">
            <wp:extent cx="5448300" cy="2752725"/>
            <wp:effectExtent l="0" t="0" r="0" b="9525"/>
            <wp:docPr id="2" name="image9.png" descr="Historical map showing route"/>
            <wp:cNvGraphicFramePr/>
            <a:graphic xmlns:a="http://schemas.openxmlformats.org/drawingml/2006/main">
              <a:graphicData uri="http://schemas.openxmlformats.org/drawingml/2006/picture">
                <pic:pic xmlns:pic="http://schemas.openxmlformats.org/drawingml/2006/picture">
                  <pic:nvPicPr>
                    <pic:cNvPr id="2" name="image9.png" descr="Historical map showing route"/>
                    <pic:cNvPicPr preferRelativeResize="0"/>
                  </pic:nvPicPr>
                  <pic:blipFill rotWithShape="1">
                    <a:blip r:embed="rId15"/>
                    <a:srcRect l="24762" t="34527" r="7411" b="13810"/>
                    <a:stretch/>
                  </pic:blipFill>
                  <pic:spPr bwMode="auto">
                    <a:xfrm>
                      <a:off x="0" y="0"/>
                      <a:ext cx="5450076" cy="2753622"/>
                    </a:xfrm>
                    <a:prstGeom prst="rect">
                      <a:avLst/>
                    </a:prstGeom>
                    <a:ln>
                      <a:noFill/>
                    </a:ln>
                    <a:extLst>
                      <a:ext uri="{53640926-AAD7-44D8-BBD7-CCE9431645EC}">
                        <a14:shadowObscured xmlns:a14="http://schemas.microsoft.com/office/drawing/2010/main"/>
                      </a:ext>
                    </a:extLst>
                  </pic:spPr>
                </pic:pic>
              </a:graphicData>
            </a:graphic>
          </wp:inline>
        </w:drawing>
      </w:r>
    </w:p>
    <w:p w14:paraId="74D4648F" w14:textId="77777777" w:rsidR="00216652" w:rsidRDefault="00216652" w:rsidP="004D6F04"/>
    <w:p w14:paraId="35F3A4F2" w14:textId="10E6799E" w:rsidR="00DC6E5D" w:rsidRDefault="00DC6E5D" w:rsidP="004D6F04">
      <w:r>
        <w:t>These tasks could be extended to cover an entire text or be limited to one lesson on a small section of text, it is entirely up to the discretion of the teacher.</w:t>
      </w:r>
    </w:p>
    <w:p w14:paraId="5F0BA850" w14:textId="77777777" w:rsidR="00DC6E5D" w:rsidRDefault="00DC6E5D" w:rsidP="00DC6E5D">
      <w:pPr>
        <w:pStyle w:val="Heading1"/>
      </w:pPr>
    </w:p>
    <w:p w14:paraId="629BF502" w14:textId="77777777" w:rsidR="004D6F04" w:rsidRDefault="00DC6E5D" w:rsidP="00DC6E5D">
      <w:pPr>
        <w:pStyle w:val="Heading1"/>
      </w:pPr>
      <w:bookmarkStart w:id="18" w:name="_Toc68006461"/>
      <w:r>
        <w:t>Extension</w:t>
      </w:r>
      <w:bookmarkEnd w:id="18"/>
    </w:p>
    <w:p w14:paraId="5D44DB14" w14:textId="2537A404" w:rsidR="00DC6E5D" w:rsidRDefault="00DC6E5D" w:rsidP="004D6F04">
      <w:r>
        <w:t>This entire activity could be set as a parallel topic as revision for an individual pupil. Younger pupils could build up their map of a text over a series of weeks and present a detailed, finalised map at the end of the text that encompasses a range of presentation and comprehension tasks. The tasks mentioned could be differentiated by identifying certain pupils to complete certain tasks, either suiting their interests of challenging their abilities. For example, a weaker pupil could be provided with a completed map of the text and then locates each chapter onto the map for the whole class, to provide responsibility for a pupil who may struggle to access the text at times.</w:t>
      </w:r>
    </w:p>
    <w:p w14:paraId="35957C30" w14:textId="77777777" w:rsidR="00DC6E5D" w:rsidRDefault="00DC6E5D" w:rsidP="00DC6E5D">
      <w:pPr>
        <w:pStyle w:val="Heading1"/>
      </w:pPr>
    </w:p>
    <w:p w14:paraId="39167018" w14:textId="77777777" w:rsidR="004D6F04" w:rsidRDefault="00DC6E5D" w:rsidP="00DC6E5D">
      <w:pPr>
        <w:pStyle w:val="Heading1"/>
      </w:pPr>
      <w:bookmarkStart w:id="19" w:name="_Toc68006462"/>
      <w:r>
        <w:t>Plenary</w:t>
      </w:r>
      <w:bookmarkEnd w:id="19"/>
    </w:p>
    <w:p w14:paraId="4B126D47" w14:textId="5219935B" w:rsidR="00143928" w:rsidRDefault="00DC6E5D" w:rsidP="004D6F04">
      <w:r>
        <w:t>Any summaries for this would be dictated by the text, the analysis that was applied to it and the ability of the pupils. One option could be to select one sentence with a locational marker within in and discuss as a class what the pupils have found out from the maps about the area.</w:t>
      </w:r>
    </w:p>
    <w:p w14:paraId="4D2F21E7" w14:textId="243485B1" w:rsidR="00143928" w:rsidRDefault="00143928">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0DF9AAED" w14:textId="77777777" w:rsidR="00143928" w:rsidRDefault="00143928" w:rsidP="009D7FB3">
      <w:pPr>
        <w:pStyle w:val="Heading1"/>
      </w:pPr>
    </w:p>
    <w:p w14:paraId="6A04CBAC" w14:textId="1CF7100A" w:rsidR="006C33C2" w:rsidRPr="006C33C2" w:rsidRDefault="006C33C2" w:rsidP="009D7FB3">
      <w:pPr>
        <w:pStyle w:val="Heading1"/>
      </w:pPr>
      <w:bookmarkStart w:id="20" w:name="_Toc68006463"/>
      <w:r w:rsidRPr="006C33C2">
        <w:t>Copyright</w:t>
      </w:r>
      <w:bookmarkEnd w:id="5"/>
      <w:bookmarkEnd w:id="6"/>
      <w:bookmarkEnd w:id="7"/>
      <w:bookmarkEnd w:id="8"/>
      <w:bookmarkEnd w:id="9"/>
      <w:bookmarkEnd w:id="10"/>
      <w:bookmarkEnd w:id="11"/>
      <w:bookmarkEnd w:id="12"/>
      <w:bookmarkEnd w:id="20"/>
    </w:p>
    <w:p w14:paraId="550684F0" w14:textId="1357C21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©EDINA at the University of Edinburgh 2016</w:t>
      </w:r>
      <w:r w:rsidR="00091D17">
        <w:rPr>
          <w:rFonts w:eastAsia="Times New Roman" w:cstheme="minorHAnsi"/>
          <w:szCs w:val="24"/>
        </w:rPr>
        <w:t>.</w:t>
      </w:r>
    </w:p>
    <w:p w14:paraId="7626C3E6" w14:textId="28BE1DCA"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This work is licensed under a Creative Commons Attribution-</w:t>
      </w:r>
      <w:proofErr w:type="gramStart"/>
      <w:r w:rsidRPr="006C33C2">
        <w:rPr>
          <w:rFonts w:eastAsia="Times New Roman" w:cstheme="minorHAnsi"/>
          <w:szCs w:val="24"/>
        </w:rPr>
        <w:t>Non Commercial</w:t>
      </w:r>
      <w:proofErr w:type="gramEnd"/>
      <w:r w:rsidRPr="006C33C2">
        <w:rPr>
          <w:rFonts w:eastAsia="Times New Roman" w:cstheme="minorHAnsi"/>
          <w:szCs w:val="24"/>
        </w:rPr>
        <w:t xml:space="preserve"> Licence</w:t>
      </w:r>
      <w:r w:rsidR="00091D17">
        <w:rPr>
          <w:rFonts w:eastAsia="Times New Roman" w:cstheme="minorHAnsi"/>
          <w:szCs w:val="24"/>
        </w:rPr>
        <w:t>.</w:t>
      </w:r>
      <w:r w:rsidRPr="006C33C2">
        <w:rPr>
          <w:rFonts w:eastAsia="Times New Roman" w:cstheme="minorHAnsi"/>
          <w:noProof/>
          <w:szCs w:val="24"/>
          <w:lang w:val="en-US"/>
        </w:rPr>
        <w:drawing>
          <wp:inline distT="0" distB="0" distL="0" distR="0" wp14:anchorId="752D0AED" wp14:editId="5C092F4A">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48365128" w14:textId="77777777" w:rsidR="006C33C2" w:rsidRPr="006C33C2" w:rsidRDefault="006C33C2" w:rsidP="009D7FB3">
      <w:pPr>
        <w:pStyle w:val="Heading1"/>
      </w:pPr>
      <w:bookmarkStart w:id="21" w:name="_Toc33532023"/>
      <w:bookmarkStart w:id="22" w:name="_Toc33609902"/>
      <w:bookmarkStart w:id="23" w:name="_Toc43734394"/>
      <w:bookmarkStart w:id="24" w:name="_Toc44415815"/>
      <w:bookmarkStart w:id="25" w:name="_Toc45096391"/>
      <w:bookmarkStart w:id="26" w:name="_Toc45191441"/>
      <w:bookmarkStart w:id="27" w:name="_Toc45540977"/>
      <w:bookmarkStart w:id="28" w:name="_Toc45552165"/>
      <w:bookmarkStart w:id="29" w:name="_Toc45799809"/>
      <w:bookmarkStart w:id="30" w:name="_Toc46219585"/>
      <w:bookmarkStart w:id="31" w:name="_Toc46238769"/>
      <w:bookmarkStart w:id="32" w:name="_Toc46841424"/>
      <w:bookmarkStart w:id="33" w:name="_Toc48666733"/>
      <w:bookmarkStart w:id="34" w:name="_Toc49776535"/>
      <w:bookmarkStart w:id="35" w:name="_Toc62746335"/>
      <w:bookmarkStart w:id="36" w:name="_Toc68006464"/>
      <w:r w:rsidRPr="006C33C2">
        <w:t>Acknowledgements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6D43615" w14:textId="208986A8"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CollinsBartholomew Ltd (2019) FOR SCHOOLS USE ONLY</w:t>
      </w:r>
      <w:r w:rsidR="00091D17">
        <w:rPr>
          <w:rFonts w:eastAsia="Times New Roman" w:cstheme="minorHAnsi"/>
          <w:szCs w:val="24"/>
        </w:rPr>
        <w:t>.</w:t>
      </w:r>
    </w:p>
    <w:p w14:paraId="762BB990"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 Crown copyright and database rights 2020 Ordnance Survey (100025252).   FOR SCHOOLS USE ONLY.</w:t>
      </w:r>
    </w:p>
    <w:p w14:paraId="067AC5C6" w14:textId="77777777" w:rsidR="006C33C2" w:rsidRPr="006C33C2" w:rsidRDefault="006C33C2" w:rsidP="009D7FB3">
      <w:pPr>
        <w:spacing w:after="160" w:line="259" w:lineRule="auto"/>
        <w:ind w:left="0" w:firstLine="0"/>
        <w:rPr>
          <w:rFonts w:eastAsia="Times New Roman" w:cstheme="minorHAnsi"/>
          <w:szCs w:val="24"/>
        </w:rPr>
      </w:pPr>
      <w:r w:rsidRPr="006C33C2">
        <w:rPr>
          <w:rFonts w:eastAsia="Times New Roman" w:cstheme="minorHAnsi"/>
          <w:szCs w:val="24"/>
        </w:rPr>
        <w:t>Aerial photography © Getmapping plc.  Contains OS data.  FOR SCHOOLS USE ONLY.</w:t>
      </w:r>
    </w:p>
    <w:p w14:paraId="2F01E52B" w14:textId="77777777" w:rsidR="006C33C2" w:rsidRPr="006C33C2" w:rsidRDefault="006C33C2" w:rsidP="009D7FB3">
      <w:pPr>
        <w:spacing w:before="120" w:after="0" w:line="240" w:lineRule="auto"/>
        <w:ind w:left="0" w:firstLine="0"/>
      </w:pPr>
      <w:r w:rsidRPr="006C33C2">
        <w:rPr>
          <w:rFonts w:eastAsia="Times New Roman" w:cstheme="minorHAnsi"/>
          <w:szCs w:val="24"/>
        </w:rPr>
        <w:t>Historic mapping courtesy of the National Library of Scotland.  FOR SCHOOLS USE ONLY.</w:t>
      </w:r>
    </w:p>
    <w:bookmarkEnd w:id="13"/>
    <w:p w14:paraId="285DBF26" w14:textId="76C16AD9" w:rsidR="006C33C2" w:rsidRDefault="006C33C2" w:rsidP="009D7FB3">
      <w:pPr>
        <w:spacing w:after="160" w:line="259" w:lineRule="auto"/>
        <w:ind w:left="0" w:firstLine="0"/>
      </w:pPr>
    </w:p>
    <w:sectPr w:rsidR="006C33C2" w:rsidSect="0001118B">
      <w:headerReference w:type="default" r:id="rId17"/>
      <w:footerReference w:type="default" r:id="rId18"/>
      <w:pgSz w:w="11906" w:h="16838"/>
      <w:pgMar w:top="1440" w:right="1440" w:bottom="1440" w:left="1440" w:header="708" w:footer="708" w:gutter="0"/>
      <w:pgBorders w:offsetFrom="page">
        <w:top w:val="dotDash" w:sz="36" w:space="24" w:color="385623"/>
        <w:left w:val="dotDash" w:sz="36" w:space="24" w:color="385623"/>
        <w:bottom w:val="dotDash" w:sz="36" w:space="24" w:color="385623"/>
        <w:right w:val="dotDash" w:sz="36" w:space="24" w:color="38562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C44D" w14:textId="77777777" w:rsidR="00111B50" w:rsidRDefault="00111B50" w:rsidP="005A1304">
      <w:r>
        <w:separator/>
      </w:r>
    </w:p>
  </w:endnote>
  <w:endnote w:type="continuationSeparator" w:id="0">
    <w:p w14:paraId="7FA9166C" w14:textId="77777777" w:rsidR="00111B50" w:rsidRDefault="00111B50"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F871" w14:textId="77777777" w:rsidR="00A14AF5" w:rsidRDefault="00A14AF5" w:rsidP="005A1304">
    <w:pPr>
      <w:pStyle w:val="Footer"/>
    </w:pPr>
    <w:r>
      <w:rPr>
        <w:noProof/>
      </w:rPr>
      <w:drawing>
        <wp:inline distT="0" distB="0" distL="0" distR="0" wp14:anchorId="7B39DA8C" wp14:editId="758238AC">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0689" w14:textId="77777777" w:rsidR="00111B50" w:rsidRDefault="00111B50" w:rsidP="005A1304">
      <w:r>
        <w:separator/>
      </w:r>
    </w:p>
  </w:footnote>
  <w:footnote w:type="continuationSeparator" w:id="0">
    <w:p w14:paraId="27F21193" w14:textId="77777777" w:rsidR="00111B50" w:rsidRDefault="00111B50"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5326A" w14:textId="77777777" w:rsidR="00A14AF5" w:rsidRDefault="00A14AF5" w:rsidP="005A1304">
    <w:pPr>
      <w:pStyle w:val="Header"/>
    </w:pPr>
    <w:r>
      <w:rPr>
        <w:noProof/>
      </w:rPr>
      <w:drawing>
        <wp:inline distT="0" distB="0" distL="0" distR="0" wp14:anchorId="779C7FF1" wp14:editId="49E542A0">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B10"/>
    <w:multiLevelType w:val="hybridMultilevel"/>
    <w:tmpl w:val="D772AAEA"/>
    <w:lvl w:ilvl="0" w:tplc="0809000F">
      <w:start w:val="1"/>
      <w:numFmt w:val="decimal"/>
      <w:lvlText w:val="%1."/>
      <w:lvlJc w:val="left"/>
      <w:pPr>
        <w:ind w:left="6806" w:hanging="360"/>
      </w:pPr>
    </w:lvl>
    <w:lvl w:ilvl="1" w:tplc="08090019" w:tentative="1">
      <w:start w:val="1"/>
      <w:numFmt w:val="lowerLetter"/>
      <w:lvlText w:val="%2."/>
      <w:lvlJc w:val="left"/>
      <w:pPr>
        <w:ind w:left="7526" w:hanging="360"/>
      </w:pPr>
    </w:lvl>
    <w:lvl w:ilvl="2" w:tplc="0809001B" w:tentative="1">
      <w:start w:val="1"/>
      <w:numFmt w:val="lowerRoman"/>
      <w:lvlText w:val="%3."/>
      <w:lvlJc w:val="right"/>
      <w:pPr>
        <w:ind w:left="8246" w:hanging="180"/>
      </w:pPr>
    </w:lvl>
    <w:lvl w:ilvl="3" w:tplc="0809000F" w:tentative="1">
      <w:start w:val="1"/>
      <w:numFmt w:val="decimal"/>
      <w:lvlText w:val="%4."/>
      <w:lvlJc w:val="left"/>
      <w:pPr>
        <w:ind w:left="8966" w:hanging="360"/>
      </w:pPr>
    </w:lvl>
    <w:lvl w:ilvl="4" w:tplc="08090019" w:tentative="1">
      <w:start w:val="1"/>
      <w:numFmt w:val="lowerLetter"/>
      <w:lvlText w:val="%5."/>
      <w:lvlJc w:val="left"/>
      <w:pPr>
        <w:ind w:left="9686" w:hanging="360"/>
      </w:pPr>
    </w:lvl>
    <w:lvl w:ilvl="5" w:tplc="0809001B" w:tentative="1">
      <w:start w:val="1"/>
      <w:numFmt w:val="lowerRoman"/>
      <w:lvlText w:val="%6."/>
      <w:lvlJc w:val="right"/>
      <w:pPr>
        <w:ind w:left="10406" w:hanging="180"/>
      </w:pPr>
    </w:lvl>
    <w:lvl w:ilvl="6" w:tplc="0809000F" w:tentative="1">
      <w:start w:val="1"/>
      <w:numFmt w:val="decimal"/>
      <w:lvlText w:val="%7."/>
      <w:lvlJc w:val="left"/>
      <w:pPr>
        <w:ind w:left="11126" w:hanging="360"/>
      </w:pPr>
    </w:lvl>
    <w:lvl w:ilvl="7" w:tplc="08090019" w:tentative="1">
      <w:start w:val="1"/>
      <w:numFmt w:val="lowerLetter"/>
      <w:lvlText w:val="%8."/>
      <w:lvlJc w:val="left"/>
      <w:pPr>
        <w:ind w:left="11846" w:hanging="360"/>
      </w:pPr>
    </w:lvl>
    <w:lvl w:ilvl="8" w:tplc="0809001B" w:tentative="1">
      <w:start w:val="1"/>
      <w:numFmt w:val="lowerRoman"/>
      <w:lvlText w:val="%9."/>
      <w:lvlJc w:val="right"/>
      <w:pPr>
        <w:ind w:left="12566" w:hanging="180"/>
      </w:pPr>
    </w:lvl>
  </w:abstractNum>
  <w:abstractNum w:abstractNumId="1" w15:restartNumberingAfterBreak="0">
    <w:nsid w:val="02E23AEC"/>
    <w:multiLevelType w:val="hybridMultilevel"/>
    <w:tmpl w:val="4EBE1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18487D"/>
    <w:multiLevelType w:val="hybridMultilevel"/>
    <w:tmpl w:val="6414F410"/>
    <w:lvl w:ilvl="0" w:tplc="0809000F">
      <w:start w:val="1"/>
      <w:numFmt w:val="decimal"/>
      <w:lvlText w:val="%1."/>
      <w:lvlJc w:val="left"/>
      <w:pPr>
        <w:ind w:left="970" w:hanging="360"/>
      </w:pPr>
    </w:lvl>
    <w:lvl w:ilvl="1" w:tplc="08090019" w:tentative="1">
      <w:start w:val="1"/>
      <w:numFmt w:val="lowerLetter"/>
      <w:lvlText w:val="%2."/>
      <w:lvlJc w:val="left"/>
      <w:pPr>
        <w:ind w:left="1690" w:hanging="360"/>
      </w:p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4" w15:restartNumberingAfterBreak="0">
    <w:nsid w:val="08BE067A"/>
    <w:multiLevelType w:val="hybridMultilevel"/>
    <w:tmpl w:val="4F2E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83677"/>
    <w:multiLevelType w:val="hybridMultilevel"/>
    <w:tmpl w:val="81E4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785892"/>
    <w:multiLevelType w:val="hybridMultilevel"/>
    <w:tmpl w:val="BD0E67D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E6B17"/>
    <w:multiLevelType w:val="hybridMultilevel"/>
    <w:tmpl w:val="EBAEF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3A4B48"/>
    <w:multiLevelType w:val="hybridMultilevel"/>
    <w:tmpl w:val="B22CD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437AD"/>
    <w:multiLevelType w:val="hybridMultilevel"/>
    <w:tmpl w:val="BF0268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97DEB"/>
    <w:multiLevelType w:val="hybridMultilevel"/>
    <w:tmpl w:val="D82E0E5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7AC3758"/>
    <w:multiLevelType w:val="hybridMultilevel"/>
    <w:tmpl w:val="AF92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06843"/>
    <w:multiLevelType w:val="hybridMultilevel"/>
    <w:tmpl w:val="D6AA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04F31"/>
    <w:multiLevelType w:val="hybridMultilevel"/>
    <w:tmpl w:val="50D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C1FD1"/>
    <w:multiLevelType w:val="hybridMultilevel"/>
    <w:tmpl w:val="8FBC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E12EE2"/>
    <w:multiLevelType w:val="hybridMultilevel"/>
    <w:tmpl w:val="92C41402"/>
    <w:lvl w:ilvl="0" w:tplc="06F424DC">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E1E91"/>
    <w:multiLevelType w:val="hybridMultilevel"/>
    <w:tmpl w:val="AF84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C0B"/>
    <w:multiLevelType w:val="hybridMultilevel"/>
    <w:tmpl w:val="E1FC44E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2C1355"/>
    <w:multiLevelType w:val="hybridMultilevel"/>
    <w:tmpl w:val="9EB0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184CAE"/>
    <w:multiLevelType w:val="hybridMultilevel"/>
    <w:tmpl w:val="C778F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236CA9"/>
    <w:multiLevelType w:val="hybridMultilevel"/>
    <w:tmpl w:val="F7D2B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5B3E4D"/>
    <w:multiLevelType w:val="hybridMultilevel"/>
    <w:tmpl w:val="AD5A0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9F132E"/>
    <w:multiLevelType w:val="hybridMultilevel"/>
    <w:tmpl w:val="8FC4C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4D1659"/>
    <w:multiLevelType w:val="hybridMultilevel"/>
    <w:tmpl w:val="FFD4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70639B"/>
    <w:multiLevelType w:val="hybridMultilevel"/>
    <w:tmpl w:val="F4B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EE3DC9"/>
    <w:multiLevelType w:val="hybridMultilevel"/>
    <w:tmpl w:val="2FF2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77E6B"/>
    <w:multiLevelType w:val="hybridMultilevel"/>
    <w:tmpl w:val="AF827A06"/>
    <w:lvl w:ilvl="0" w:tplc="28D0187A">
      <w:start w:val="1"/>
      <w:numFmt w:val="decimal"/>
      <w:lvlText w:val="%1)"/>
      <w:lvlJc w:val="left"/>
      <w:pPr>
        <w:ind w:left="370" w:hanging="360"/>
      </w:pPr>
      <w:rPr>
        <w:rFonts w:ascii="Arial" w:eastAsia="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DA57A04"/>
    <w:multiLevelType w:val="hybridMultilevel"/>
    <w:tmpl w:val="E8942DA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E5C525D"/>
    <w:multiLevelType w:val="hybridMultilevel"/>
    <w:tmpl w:val="1EC24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E9B60BC"/>
    <w:multiLevelType w:val="hybridMultilevel"/>
    <w:tmpl w:val="EBAEF4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6330F1"/>
    <w:multiLevelType w:val="hybridMultilevel"/>
    <w:tmpl w:val="E4DA4596"/>
    <w:lvl w:ilvl="0" w:tplc="08090001">
      <w:start w:val="1"/>
      <w:numFmt w:val="bullet"/>
      <w:lvlText w:val=""/>
      <w:lvlJc w:val="left"/>
      <w:pPr>
        <w:ind w:left="2235" w:hanging="360"/>
      </w:pPr>
      <w:rPr>
        <w:rFonts w:ascii="Symbol" w:hAnsi="Symbol"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2" w15:restartNumberingAfterBreak="0">
    <w:nsid w:val="51E61C2D"/>
    <w:multiLevelType w:val="hybridMultilevel"/>
    <w:tmpl w:val="D1229CC6"/>
    <w:lvl w:ilvl="0" w:tplc="025CD542">
      <w:start w:val="1"/>
      <w:numFmt w:val="decimal"/>
      <w:lvlText w:val="%1)"/>
      <w:lvlJc w:val="left"/>
      <w:pPr>
        <w:ind w:left="610" w:hanging="360"/>
      </w:pPr>
      <w:rPr>
        <w:rFonts w:hint="default"/>
      </w:rPr>
    </w:lvl>
    <w:lvl w:ilvl="1" w:tplc="08090019" w:tentative="1">
      <w:start w:val="1"/>
      <w:numFmt w:val="lowerLetter"/>
      <w:lvlText w:val="%2."/>
      <w:lvlJc w:val="left"/>
      <w:pPr>
        <w:ind w:left="1330" w:hanging="360"/>
      </w:pPr>
    </w:lvl>
    <w:lvl w:ilvl="2" w:tplc="0809001B" w:tentative="1">
      <w:start w:val="1"/>
      <w:numFmt w:val="lowerRoman"/>
      <w:lvlText w:val="%3."/>
      <w:lvlJc w:val="right"/>
      <w:pPr>
        <w:ind w:left="2050" w:hanging="180"/>
      </w:pPr>
    </w:lvl>
    <w:lvl w:ilvl="3" w:tplc="0809000F" w:tentative="1">
      <w:start w:val="1"/>
      <w:numFmt w:val="decimal"/>
      <w:lvlText w:val="%4."/>
      <w:lvlJc w:val="left"/>
      <w:pPr>
        <w:ind w:left="2770" w:hanging="360"/>
      </w:pPr>
    </w:lvl>
    <w:lvl w:ilvl="4" w:tplc="08090019" w:tentative="1">
      <w:start w:val="1"/>
      <w:numFmt w:val="lowerLetter"/>
      <w:lvlText w:val="%5."/>
      <w:lvlJc w:val="left"/>
      <w:pPr>
        <w:ind w:left="3490" w:hanging="360"/>
      </w:pPr>
    </w:lvl>
    <w:lvl w:ilvl="5" w:tplc="0809001B" w:tentative="1">
      <w:start w:val="1"/>
      <w:numFmt w:val="lowerRoman"/>
      <w:lvlText w:val="%6."/>
      <w:lvlJc w:val="right"/>
      <w:pPr>
        <w:ind w:left="4210" w:hanging="180"/>
      </w:pPr>
    </w:lvl>
    <w:lvl w:ilvl="6" w:tplc="0809000F" w:tentative="1">
      <w:start w:val="1"/>
      <w:numFmt w:val="decimal"/>
      <w:lvlText w:val="%7."/>
      <w:lvlJc w:val="left"/>
      <w:pPr>
        <w:ind w:left="4930" w:hanging="360"/>
      </w:pPr>
    </w:lvl>
    <w:lvl w:ilvl="7" w:tplc="08090019" w:tentative="1">
      <w:start w:val="1"/>
      <w:numFmt w:val="lowerLetter"/>
      <w:lvlText w:val="%8."/>
      <w:lvlJc w:val="left"/>
      <w:pPr>
        <w:ind w:left="5650" w:hanging="360"/>
      </w:pPr>
    </w:lvl>
    <w:lvl w:ilvl="8" w:tplc="0809001B" w:tentative="1">
      <w:start w:val="1"/>
      <w:numFmt w:val="lowerRoman"/>
      <w:lvlText w:val="%9."/>
      <w:lvlJc w:val="right"/>
      <w:pPr>
        <w:ind w:left="6370" w:hanging="180"/>
      </w:pPr>
    </w:lvl>
  </w:abstractNum>
  <w:abstractNum w:abstractNumId="33" w15:restartNumberingAfterBreak="0">
    <w:nsid w:val="5445123B"/>
    <w:multiLevelType w:val="hybridMultilevel"/>
    <w:tmpl w:val="3A4A9AD4"/>
    <w:lvl w:ilvl="0" w:tplc="0809000F">
      <w:start w:val="1"/>
      <w:numFmt w:val="decimal"/>
      <w:lvlText w:val="%1."/>
      <w:lvlJc w:val="left"/>
      <w:pPr>
        <w:ind w:left="710" w:hanging="360"/>
      </w:p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34" w15:restartNumberingAfterBreak="0">
    <w:nsid w:val="585D33BD"/>
    <w:multiLevelType w:val="hybridMultilevel"/>
    <w:tmpl w:val="57DAA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6C4204"/>
    <w:multiLevelType w:val="hybridMultilevel"/>
    <w:tmpl w:val="C07C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920CA8"/>
    <w:multiLevelType w:val="hybridMultilevel"/>
    <w:tmpl w:val="8504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D1480F"/>
    <w:multiLevelType w:val="hybridMultilevel"/>
    <w:tmpl w:val="F8F4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A25E42"/>
    <w:multiLevelType w:val="hybridMultilevel"/>
    <w:tmpl w:val="4FE220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4CC0387"/>
    <w:multiLevelType w:val="hybridMultilevel"/>
    <w:tmpl w:val="E4C04544"/>
    <w:lvl w:ilvl="0" w:tplc="BC1E5706">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E0688"/>
    <w:multiLevelType w:val="hybridMultilevel"/>
    <w:tmpl w:val="CE123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0606677">
    <w:abstractNumId w:val="2"/>
  </w:num>
  <w:num w:numId="2" w16cid:durableId="730814934">
    <w:abstractNumId w:val="41"/>
  </w:num>
  <w:num w:numId="3" w16cid:durableId="751320412">
    <w:abstractNumId w:val="6"/>
  </w:num>
  <w:num w:numId="4" w16cid:durableId="1007053027">
    <w:abstractNumId w:val="18"/>
  </w:num>
  <w:num w:numId="5" w16cid:durableId="1674334386">
    <w:abstractNumId w:val="29"/>
  </w:num>
  <w:num w:numId="6" w16cid:durableId="1779137020">
    <w:abstractNumId w:val="31"/>
  </w:num>
  <w:num w:numId="7" w16cid:durableId="1763258909">
    <w:abstractNumId w:val="9"/>
  </w:num>
  <w:num w:numId="8" w16cid:durableId="1943104149">
    <w:abstractNumId w:val="25"/>
  </w:num>
  <w:num w:numId="9" w16cid:durableId="1451631955">
    <w:abstractNumId w:val="37"/>
  </w:num>
  <w:num w:numId="10" w16cid:durableId="1154026723">
    <w:abstractNumId w:val="33"/>
  </w:num>
  <w:num w:numId="11" w16cid:durableId="2046177951">
    <w:abstractNumId w:val="28"/>
  </w:num>
  <w:num w:numId="12" w16cid:durableId="1626350013">
    <w:abstractNumId w:val="16"/>
  </w:num>
  <w:num w:numId="13" w16cid:durableId="427581073">
    <w:abstractNumId w:val="26"/>
  </w:num>
  <w:num w:numId="14" w16cid:durableId="946814382">
    <w:abstractNumId w:val="12"/>
  </w:num>
  <w:num w:numId="15" w16cid:durableId="1747339655">
    <w:abstractNumId w:val="5"/>
  </w:num>
  <w:num w:numId="16" w16cid:durableId="1614049753">
    <w:abstractNumId w:val="39"/>
  </w:num>
  <w:num w:numId="17" w16cid:durableId="1947888333">
    <w:abstractNumId w:val="16"/>
  </w:num>
  <w:num w:numId="18" w16cid:durableId="596715850">
    <w:abstractNumId w:val="21"/>
  </w:num>
  <w:num w:numId="19" w16cid:durableId="1399404438">
    <w:abstractNumId w:val="35"/>
  </w:num>
  <w:num w:numId="20" w16cid:durableId="622078456">
    <w:abstractNumId w:val="3"/>
  </w:num>
  <w:num w:numId="21" w16cid:durableId="1982036393">
    <w:abstractNumId w:val="32"/>
  </w:num>
  <w:num w:numId="22" w16cid:durableId="6146022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31769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5219125">
    <w:abstractNumId w:val="22"/>
  </w:num>
  <w:num w:numId="25" w16cid:durableId="818230797">
    <w:abstractNumId w:val="7"/>
  </w:num>
  <w:num w:numId="26" w16cid:durableId="341392466">
    <w:abstractNumId w:val="0"/>
  </w:num>
  <w:num w:numId="27" w16cid:durableId="2066447166">
    <w:abstractNumId w:val="11"/>
  </w:num>
  <w:num w:numId="28" w16cid:durableId="749928610">
    <w:abstractNumId w:val="14"/>
  </w:num>
  <w:num w:numId="29" w16cid:durableId="926353853">
    <w:abstractNumId w:val="4"/>
  </w:num>
  <w:num w:numId="30" w16cid:durableId="369114733">
    <w:abstractNumId w:val="19"/>
  </w:num>
  <w:num w:numId="31" w16cid:durableId="1068773034">
    <w:abstractNumId w:val="23"/>
  </w:num>
  <w:num w:numId="32" w16cid:durableId="1659767075">
    <w:abstractNumId w:val="17"/>
  </w:num>
  <w:num w:numId="33" w16cid:durableId="189884180">
    <w:abstractNumId w:val="15"/>
  </w:num>
  <w:num w:numId="34" w16cid:durableId="854655053">
    <w:abstractNumId w:val="8"/>
  </w:num>
  <w:num w:numId="35" w16cid:durableId="342630476">
    <w:abstractNumId w:val="30"/>
  </w:num>
  <w:num w:numId="36" w16cid:durableId="276528708">
    <w:abstractNumId w:val="10"/>
  </w:num>
  <w:num w:numId="37" w16cid:durableId="1068726847">
    <w:abstractNumId w:val="20"/>
  </w:num>
  <w:num w:numId="38" w16cid:durableId="1706514534">
    <w:abstractNumId w:val="24"/>
  </w:num>
  <w:num w:numId="39" w16cid:durableId="1152601207">
    <w:abstractNumId w:val="40"/>
  </w:num>
  <w:num w:numId="40" w16cid:durableId="1908832648">
    <w:abstractNumId w:val="36"/>
  </w:num>
  <w:num w:numId="41" w16cid:durableId="667558177">
    <w:abstractNumId w:val="34"/>
  </w:num>
  <w:num w:numId="42" w16cid:durableId="665018409">
    <w:abstractNumId w:val="1"/>
  </w:num>
  <w:num w:numId="43" w16cid:durableId="19829986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2"/>
    <w:rsid w:val="0001118B"/>
    <w:rsid w:val="00024F3A"/>
    <w:rsid w:val="00031CDC"/>
    <w:rsid w:val="00044DCB"/>
    <w:rsid w:val="00091D17"/>
    <w:rsid w:val="00111B50"/>
    <w:rsid w:val="00143928"/>
    <w:rsid w:val="001958E5"/>
    <w:rsid w:val="00216652"/>
    <w:rsid w:val="00284CCB"/>
    <w:rsid w:val="00293908"/>
    <w:rsid w:val="00374390"/>
    <w:rsid w:val="0040495D"/>
    <w:rsid w:val="00426824"/>
    <w:rsid w:val="004D6F04"/>
    <w:rsid w:val="004F4337"/>
    <w:rsid w:val="00554D74"/>
    <w:rsid w:val="005A1304"/>
    <w:rsid w:val="00612007"/>
    <w:rsid w:val="00622153"/>
    <w:rsid w:val="006C33C2"/>
    <w:rsid w:val="006C4C34"/>
    <w:rsid w:val="006E4060"/>
    <w:rsid w:val="007145DD"/>
    <w:rsid w:val="00790D12"/>
    <w:rsid w:val="007F1345"/>
    <w:rsid w:val="00820055"/>
    <w:rsid w:val="008835FD"/>
    <w:rsid w:val="008901FF"/>
    <w:rsid w:val="008A326D"/>
    <w:rsid w:val="008C0959"/>
    <w:rsid w:val="008C3C31"/>
    <w:rsid w:val="008D5F05"/>
    <w:rsid w:val="009263D6"/>
    <w:rsid w:val="00972669"/>
    <w:rsid w:val="00987CD7"/>
    <w:rsid w:val="009D7FB3"/>
    <w:rsid w:val="00A10837"/>
    <w:rsid w:val="00A14AF5"/>
    <w:rsid w:val="00B46512"/>
    <w:rsid w:val="00B534F2"/>
    <w:rsid w:val="00B95B85"/>
    <w:rsid w:val="00BC7357"/>
    <w:rsid w:val="00BE3FC7"/>
    <w:rsid w:val="00CA4053"/>
    <w:rsid w:val="00D122B0"/>
    <w:rsid w:val="00D13C8F"/>
    <w:rsid w:val="00D71778"/>
    <w:rsid w:val="00DB1717"/>
    <w:rsid w:val="00DC6E5D"/>
    <w:rsid w:val="00DE71BA"/>
    <w:rsid w:val="00EB4C81"/>
    <w:rsid w:val="00F05C88"/>
    <w:rsid w:val="00F2274F"/>
    <w:rsid w:val="00F27142"/>
    <w:rsid w:val="00FD1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E69B4E"/>
  <w15:chartTrackingRefBased/>
  <w15:docId w15:val="{725FD90E-F1E9-4628-826E-D49088EE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C8F"/>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D13C8F"/>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D13C8F"/>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5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6C33C2"/>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Bullets">
    <w:name w:val="Bullets"/>
    <w:basedOn w:val="Normal"/>
    <w:uiPriority w:val="2"/>
    <w:qFormat/>
    <w:rsid w:val="00216652"/>
    <w:pPr>
      <w:numPr>
        <w:numId w:val="12"/>
      </w:numPr>
      <w:spacing w:before="120" w:after="0" w:line="240" w:lineRule="auto"/>
    </w:pPr>
    <w:rPr>
      <w:rFonts w:eastAsia="Calibri" w:cs="Times New Roman"/>
      <w:szCs w:val="20"/>
      <w:lang w:eastAsia="en-US"/>
    </w:rPr>
  </w:style>
  <w:style w:type="character" w:customStyle="1" w:styleId="nowrap">
    <w:name w:val="nowrap"/>
    <w:basedOn w:val="DefaultParagraphFont"/>
    <w:rsid w:val="00D12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4117">
      <w:bodyDiv w:val="1"/>
      <w:marLeft w:val="0"/>
      <w:marRight w:val="0"/>
      <w:marTop w:val="0"/>
      <w:marBottom w:val="0"/>
      <w:divBdr>
        <w:top w:val="none" w:sz="0" w:space="0" w:color="auto"/>
        <w:left w:val="none" w:sz="0" w:space="0" w:color="auto"/>
        <w:bottom w:val="none" w:sz="0" w:space="0" w:color="auto"/>
        <w:right w:val="none" w:sz="0" w:space="0" w:color="auto"/>
      </w:divBdr>
    </w:div>
    <w:div w:id="618991980">
      <w:bodyDiv w:val="1"/>
      <w:marLeft w:val="0"/>
      <w:marRight w:val="0"/>
      <w:marTop w:val="0"/>
      <w:marBottom w:val="0"/>
      <w:divBdr>
        <w:top w:val="none" w:sz="0" w:space="0" w:color="auto"/>
        <w:left w:val="none" w:sz="0" w:space="0" w:color="auto"/>
        <w:bottom w:val="none" w:sz="0" w:space="0" w:color="auto"/>
        <w:right w:val="none" w:sz="0" w:space="0" w:color="auto"/>
      </w:divBdr>
    </w:div>
    <w:div w:id="768163356">
      <w:bodyDiv w:val="1"/>
      <w:marLeft w:val="0"/>
      <w:marRight w:val="0"/>
      <w:marTop w:val="0"/>
      <w:marBottom w:val="0"/>
      <w:divBdr>
        <w:top w:val="none" w:sz="0" w:space="0" w:color="auto"/>
        <w:left w:val="none" w:sz="0" w:space="0" w:color="auto"/>
        <w:bottom w:val="none" w:sz="0" w:space="0" w:color="auto"/>
        <w:right w:val="none" w:sz="0" w:space="0" w:color="auto"/>
      </w:divBdr>
    </w:div>
    <w:div w:id="1101680730">
      <w:bodyDiv w:val="1"/>
      <w:marLeft w:val="0"/>
      <w:marRight w:val="0"/>
      <w:marTop w:val="0"/>
      <w:marBottom w:val="0"/>
      <w:divBdr>
        <w:top w:val="none" w:sz="0" w:space="0" w:color="auto"/>
        <w:left w:val="none" w:sz="0" w:space="0" w:color="auto"/>
        <w:bottom w:val="none" w:sz="0" w:space="0" w:color="auto"/>
        <w:right w:val="none" w:sz="0" w:space="0" w:color="auto"/>
      </w:divBdr>
    </w:div>
    <w:div w:id="1310671819">
      <w:bodyDiv w:val="1"/>
      <w:marLeft w:val="0"/>
      <w:marRight w:val="0"/>
      <w:marTop w:val="0"/>
      <w:marBottom w:val="0"/>
      <w:divBdr>
        <w:top w:val="none" w:sz="0" w:space="0" w:color="auto"/>
        <w:left w:val="none" w:sz="0" w:space="0" w:color="auto"/>
        <w:bottom w:val="none" w:sz="0" w:space="0" w:color="auto"/>
        <w:right w:val="none" w:sz="0" w:space="0" w:color="auto"/>
      </w:divBdr>
    </w:div>
    <w:div w:id="1391030083">
      <w:bodyDiv w:val="1"/>
      <w:marLeft w:val="0"/>
      <w:marRight w:val="0"/>
      <w:marTop w:val="0"/>
      <w:marBottom w:val="0"/>
      <w:divBdr>
        <w:top w:val="none" w:sz="0" w:space="0" w:color="auto"/>
        <w:left w:val="none" w:sz="0" w:space="0" w:color="auto"/>
        <w:bottom w:val="none" w:sz="0" w:space="0" w:color="auto"/>
        <w:right w:val="none" w:sz="0" w:space="0" w:color="auto"/>
      </w:divBdr>
    </w:div>
    <w:div w:id="1531069024">
      <w:bodyDiv w:val="1"/>
      <w:marLeft w:val="0"/>
      <w:marRight w:val="0"/>
      <w:marTop w:val="0"/>
      <w:marBottom w:val="0"/>
      <w:divBdr>
        <w:top w:val="none" w:sz="0" w:space="0" w:color="auto"/>
        <w:left w:val="none" w:sz="0" w:space="0" w:color="auto"/>
        <w:bottom w:val="none" w:sz="0" w:space="0" w:color="auto"/>
        <w:right w:val="none" w:sz="0" w:space="0" w:color="auto"/>
      </w:divBdr>
    </w:div>
    <w:div w:id="1555890324">
      <w:bodyDiv w:val="1"/>
      <w:marLeft w:val="0"/>
      <w:marRight w:val="0"/>
      <w:marTop w:val="0"/>
      <w:marBottom w:val="0"/>
      <w:divBdr>
        <w:top w:val="none" w:sz="0" w:space="0" w:color="auto"/>
        <w:left w:val="none" w:sz="0" w:space="0" w:color="auto"/>
        <w:bottom w:val="none" w:sz="0" w:space="0" w:color="auto"/>
        <w:right w:val="none" w:sz="0" w:space="0" w:color="auto"/>
      </w:divBdr>
    </w:div>
    <w:div w:id="191276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discoveredscotland.co.uk/usebooks/stevenson-kidnapped/chapter05.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raph.org.uk/photo/559273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geograph.org.uk/profile/1549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2.0/"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F180-EED3-4D6F-AD4E-4EEFA114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67</TotalTime>
  <Pages>8</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Denise Hora Masek</cp:lastModifiedBy>
  <cp:revision>12</cp:revision>
  <cp:lastPrinted>2023-10-25T08:15:00Z</cp:lastPrinted>
  <dcterms:created xsi:type="dcterms:W3CDTF">2021-03-25T13:38:00Z</dcterms:created>
  <dcterms:modified xsi:type="dcterms:W3CDTF">2023-10-25T08:16:00Z</dcterms:modified>
</cp:coreProperties>
</file>