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B17E1" w14:textId="77777777"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28"/>
          <w:szCs w:val="28"/>
          <w:lang w:eastAsia="en-US"/>
        </w:rPr>
      </w:pPr>
    </w:p>
    <w:p w14:paraId="199A26C5" w14:textId="6D511F17" w:rsidR="008C0959" w:rsidRPr="004473EC" w:rsidRDefault="00723EAD"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8"/>
          <w:szCs w:val="144"/>
          <w:lang w:eastAsia="en-US"/>
        </w:rPr>
      </w:pPr>
      <w:r>
        <w:rPr>
          <w:b/>
          <w:bCs/>
          <w:color w:val="2F502A"/>
          <w:sz w:val="68"/>
          <w:szCs w:val="144"/>
          <w:lang w:eastAsia="en-US"/>
        </w:rPr>
        <w:t>Flooding and other hazards</w:t>
      </w:r>
    </w:p>
    <w:p w14:paraId="3798E368" w14:textId="2629887E"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Paula Owens</w:t>
      </w:r>
    </w:p>
    <w:p w14:paraId="226614C7" w14:textId="5D31848A"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4"/>
          <w:lang w:eastAsia="en-US"/>
        </w:rPr>
      </w:pPr>
      <w:r w:rsidRPr="005E2AFC">
        <w:rPr>
          <w:b/>
          <w:bCs/>
          <w:color w:val="2F502A"/>
          <w:sz w:val="64"/>
          <w:lang w:eastAsia="en-US"/>
        </w:rPr>
        <w:t>Geography Teaching Resource</w:t>
      </w:r>
    </w:p>
    <w:p w14:paraId="4FB6881C" w14:textId="70DB9735" w:rsid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Primary</w:t>
      </w:r>
    </w:p>
    <w:p w14:paraId="6CAD2C91" w14:textId="6BED4D98" w:rsidR="00585E32" w:rsidRDefault="00644EF4" w:rsidP="00585E32">
      <w:pPr>
        <w:spacing w:after="160" w:line="259" w:lineRule="auto"/>
        <w:ind w:left="0" w:firstLine="0"/>
        <w:jc w:val="center"/>
        <w:rPr>
          <w:lang w:eastAsia="en-US"/>
        </w:rPr>
      </w:pPr>
      <w:r>
        <w:rPr>
          <w:noProof/>
        </w:rPr>
        <w:drawing>
          <wp:inline distT="0" distB="0" distL="0" distR="0" wp14:anchorId="09C6ADD8" wp14:editId="4B2BB4B0">
            <wp:extent cx="5518942" cy="4038600"/>
            <wp:effectExtent l="0" t="0" r="5715" b="0"/>
            <wp:docPr id="2" name="Picture 2" descr="OS map with Image Search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S map with Image Search menu"/>
                    <pic:cNvPicPr/>
                  </pic:nvPicPr>
                  <pic:blipFill>
                    <a:blip r:embed="rId8"/>
                    <a:stretch>
                      <a:fillRect/>
                    </a:stretch>
                  </pic:blipFill>
                  <pic:spPr>
                    <a:xfrm>
                      <a:off x="0" y="0"/>
                      <a:ext cx="5529166" cy="4046082"/>
                    </a:xfrm>
                    <a:prstGeom prst="rect">
                      <a:avLst/>
                    </a:prstGeom>
                  </pic:spPr>
                </pic:pic>
              </a:graphicData>
            </a:graphic>
          </wp:inline>
        </w:drawing>
      </w:r>
    </w:p>
    <w:p w14:paraId="0DC2A50C" w14:textId="3344ACFD" w:rsidR="005E2AFC" w:rsidRDefault="005E2AFC">
      <w:pPr>
        <w:spacing w:after="160" w:line="259" w:lineRule="auto"/>
        <w:ind w:left="0" w:firstLine="0"/>
        <w:rPr>
          <w:lang w:eastAsia="en-US"/>
        </w:rPr>
      </w:pPr>
      <w:r>
        <w:rPr>
          <w:lang w:eastAsia="en-US"/>
        </w:rPr>
        <w:br w:type="page"/>
      </w:r>
    </w:p>
    <w:p w14:paraId="29AE0B45" w14:textId="77777777" w:rsidR="00D7543D" w:rsidRDefault="00D7543D" w:rsidP="00D7543D">
      <w:pPr>
        <w:pStyle w:val="Heading1"/>
        <w:rPr>
          <w:lang w:val="en-US"/>
        </w:rPr>
      </w:pPr>
      <w:bookmarkStart w:id="0" w:name="_Toc49776523"/>
      <w:bookmarkStart w:id="1" w:name="_Hlk50366088"/>
      <w:bookmarkStart w:id="2" w:name="_Toc68177266"/>
      <w:r>
        <w:rPr>
          <w:lang w:val="en-US"/>
        </w:rPr>
        <w:lastRenderedPageBreak/>
        <w:t>Contents</w:t>
      </w:r>
      <w:bookmarkEnd w:id="2"/>
    </w:p>
    <w:p w14:paraId="22F56A72" w14:textId="3D47B3EE" w:rsidR="00644EF4" w:rsidRDefault="001A33B1">
      <w:pPr>
        <w:pStyle w:val="TOC1"/>
        <w:rPr>
          <w:rFonts w:eastAsiaTheme="minorEastAsia" w:cstheme="minorBidi"/>
          <w:color w:val="auto"/>
          <w:sz w:val="22"/>
        </w:rPr>
      </w:pPr>
      <w:r>
        <w:rPr>
          <w:lang w:eastAsia="en-US"/>
        </w:rPr>
        <w:fldChar w:fldCharType="begin"/>
      </w:r>
      <w:r>
        <w:rPr>
          <w:lang w:eastAsia="en-US"/>
        </w:rPr>
        <w:instrText xml:space="preserve"> TOC \o "1-2" \h \z \u </w:instrText>
      </w:r>
      <w:r>
        <w:rPr>
          <w:lang w:eastAsia="en-US"/>
        </w:rPr>
        <w:fldChar w:fldCharType="separate"/>
      </w:r>
      <w:hyperlink w:anchor="_Toc68177266" w:history="1">
        <w:r w:rsidR="00644EF4" w:rsidRPr="00BF49AB">
          <w:rPr>
            <w:rStyle w:val="Hyperlink"/>
            <w:lang w:val="en-US"/>
          </w:rPr>
          <w:t>Contents</w:t>
        </w:r>
        <w:r w:rsidR="00644EF4">
          <w:rPr>
            <w:webHidden/>
          </w:rPr>
          <w:tab/>
        </w:r>
        <w:r w:rsidR="00644EF4">
          <w:rPr>
            <w:webHidden/>
          </w:rPr>
          <w:fldChar w:fldCharType="begin"/>
        </w:r>
        <w:r w:rsidR="00644EF4">
          <w:rPr>
            <w:webHidden/>
          </w:rPr>
          <w:instrText xml:space="preserve"> PAGEREF _Toc68177266 \h </w:instrText>
        </w:r>
        <w:r w:rsidR="00644EF4">
          <w:rPr>
            <w:webHidden/>
          </w:rPr>
        </w:r>
        <w:r w:rsidR="00644EF4">
          <w:rPr>
            <w:webHidden/>
          </w:rPr>
          <w:fldChar w:fldCharType="separate"/>
        </w:r>
        <w:r w:rsidR="00644EF4">
          <w:rPr>
            <w:webHidden/>
          </w:rPr>
          <w:t>2</w:t>
        </w:r>
        <w:r w:rsidR="00644EF4">
          <w:rPr>
            <w:webHidden/>
          </w:rPr>
          <w:fldChar w:fldCharType="end"/>
        </w:r>
      </w:hyperlink>
    </w:p>
    <w:p w14:paraId="3C01681D" w14:textId="770525DD" w:rsidR="00644EF4" w:rsidRDefault="00644EF4">
      <w:pPr>
        <w:pStyle w:val="TOC1"/>
        <w:rPr>
          <w:rFonts w:eastAsiaTheme="minorEastAsia" w:cstheme="minorBidi"/>
          <w:color w:val="auto"/>
          <w:sz w:val="22"/>
        </w:rPr>
      </w:pPr>
      <w:hyperlink w:anchor="_Toc68177267" w:history="1">
        <w:r w:rsidRPr="00BF49AB">
          <w:rPr>
            <w:rStyle w:val="Hyperlink"/>
            <w:lang w:eastAsia="en-US"/>
          </w:rPr>
          <w:t>Digimap for Schools Geography Resources</w:t>
        </w:r>
        <w:r>
          <w:rPr>
            <w:webHidden/>
          </w:rPr>
          <w:tab/>
        </w:r>
        <w:r>
          <w:rPr>
            <w:webHidden/>
          </w:rPr>
          <w:fldChar w:fldCharType="begin"/>
        </w:r>
        <w:r>
          <w:rPr>
            <w:webHidden/>
          </w:rPr>
          <w:instrText xml:space="preserve"> PAGEREF _Toc68177267 \h </w:instrText>
        </w:r>
        <w:r>
          <w:rPr>
            <w:webHidden/>
          </w:rPr>
        </w:r>
        <w:r>
          <w:rPr>
            <w:webHidden/>
          </w:rPr>
          <w:fldChar w:fldCharType="separate"/>
        </w:r>
        <w:r>
          <w:rPr>
            <w:webHidden/>
          </w:rPr>
          <w:t>3</w:t>
        </w:r>
        <w:r>
          <w:rPr>
            <w:webHidden/>
          </w:rPr>
          <w:fldChar w:fldCharType="end"/>
        </w:r>
      </w:hyperlink>
    </w:p>
    <w:p w14:paraId="1D03EC11" w14:textId="5FADA119" w:rsidR="00644EF4" w:rsidRDefault="00644EF4">
      <w:pPr>
        <w:pStyle w:val="TOC1"/>
        <w:rPr>
          <w:rFonts w:eastAsiaTheme="minorEastAsia" w:cstheme="minorBidi"/>
          <w:color w:val="auto"/>
          <w:sz w:val="22"/>
        </w:rPr>
      </w:pPr>
      <w:hyperlink w:anchor="_Toc68177268" w:history="1">
        <w:r w:rsidRPr="00BF49AB">
          <w:rPr>
            <w:rStyle w:val="Hyperlink"/>
          </w:rPr>
          <w:t>Content and curriculum links</w:t>
        </w:r>
        <w:r>
          <w:rPr>
            <w:webHidden/>
          </w:rPr>
          <w:tab/>
        </w:r>
        <w:r>
          <w:rPr>
            <w:webHidden/>
          </w:rPr>
          <w:fldChar w:fldCharType="begin"/>
        </w:r>
        <w:r>
          <w:rPr>
            <w:webHidden/>
          </w:rPr>
          <w:instrText xml:space="preserve"> PAGEREF _Toc68177268 \h </w:instrText>
        </w:r>
        <w:r>
          <w:rPr>
            <w:webHidden/>
          </w:rPr>
        </w:r>
        <w:r>
          <w:rPr>
            <w:webHidden/>
          </w:rPr>
          <w:fldChar w:fldCharType="separate"/>
        </w:r>
        <w:r>
          <w:rPr>
            <w:webHidden/>
          </w:rPr>
          <w:t>3</w:t>
        </w:r>
        <w:r>
          <w:rPr>
            <w:webHidden/>
          </w:rPr>
          <w:fldChar w:fldCharType="end"/>
        </w:r>
      </w:hyperlink>
    </w:p>
    <w:p w14:paraId="3A83FF40" w14:textId="5A1E7B1C" w:rsidR="00644EF4" w:rsidRDefault="00644EF4">
      <w:pPr>
        <w:pStyle w:val="TOC1"/>
        <w:rPr>
          <w:rFonts w:eastAsiaTheme="minorEastAsia" w:cstheme="minorBidi"/>
          <w:color w:val="auto"/>
          <w:sz w:val="22"/>
        </w:rPr>
      </w:pPr>
      <w:hyperlink w:anchor="_Toc68177269" w:history="1">
        <w:r w:rsidRPr="00BF49AB">
          <w:rPr>
            <w:rStyle w:val="Hyperlink"/>
          </w:rPr>
          <w:t>Flooding</w:t>
        </w:r>
        <w:r>
          <w:rPr>
            <w:webHidden/>
          </w:rPr>
          <w:tab/>
        </w:r>
        <w:r>
          <w:rPr>
            <w:webHidden/>
          </w:rPr>
          <w:fldChar w:fldCharType="begin"/>
        </w:r>
        <w:r>
          <w:rPr>
            <w:webHidden/>
          </w:rPr>
          <w:instrText xml:space="preserve"> PAGEREF _Toc68177269 \h </w:instrText>
        </w:r>
        <w:r>
          <w:rPr>
            <w:webHidden/>
          </w:rPr>
        </w:r>
        <w:r>
          <w:rPr>
            <w:webHidden/>
          </w:rPr>
          <w:fldChar w:fldCharType="separate"/>
        </w:r>
        <w:r>
          <w:rPr>
            <w:webHidden/>
          </w:rPr>
          <w:t>5</w:t>
        </w:r>
        <w:r>
          <w:rPr>
            <w:webHidden/>
          </w:rPr>
          <w:fldChar w:fldCharType="end"/>
        </w:r>
      </w:hyperlink>
    </w:p>
    <w:p w14:paraId="74E40121" w14:textId="60077BAA" w:rsidR="00644EF4" w:rsidRDefault="00644EF4">
      <w:pPr>
        <w:pStyle w:val="TOC1"/>
        <w:rPr>
          <w:rFonts w:eastAsiaTheme="minorEastAsia" w:cstheme="minorBidi"/>
          <w:color w:val="auto"/>
          <w:sz w:val="22"/>
        </w:rPr>
      </w:pPr>
      <w:hyperlink w:anchor="_Toc68177270" w:history="1">
        <w:r w:rsidRPr="00BF49AB">
          <w:rPr>
            <w:rStyle w:val="Hyperlink"/>
          </w:rPr>
          <w:t>Local Area</w:t>
        </w:r>
        <w:r>
          <w:rPr>
            <w:webHidden/>
          </w:rPr>
          <w:tab/>
        </w:r>
        <w:r>
          <w:rPr>
            <w:webHidden/>
          </w:rPr>
          <w:fldChar w:fldCharType="begin"/>
        </w:r>
        <w:r>
          <w:rPr>
            <w:webHidden/>
          </w:rPr>
          <w:instrText xml:space="preserve"> PAGEREF _Toc68177270 \h </w:instrText>
        </w:r>
        <w:r>
          <w:rPr>
            <w:webHidden/>
          </w:rPr>
        </w:r>
        <w:r>
          <w:rPr>
            <w:webHidden/>
          </w:rPr>
          <w:fldChar w:fldCharType="separate"/>
        </w:r>
        <w:r>
          <w:rPr>
            <w:webHidden/>
          </w:rPr>
          <w:t>5</w:t>
        </w:r>
        <w:r>
          <w:rPr>
            <w:webHidden/>
          </w:rPr>
          <w:fldChar w:fldCharType="end"/>
        </w:r>
      </w:hyperlink>
    </w:p>
    <w:p w14:paraId="6A0C48BF" w14:textId="5AD476BF" w:rsidR="00644EF4" w:rsidRDefault="00644EF4">
      <w:pPr>
        <w:pStyle w:val="TOC1"/>
        <w:rPr>
          <w:rFonts w:eastAsiaTheme="minorEastAsia" w:cstheme="minorBidi"/>
          <w:color w:val="auto"/>
          <w:sz w:val="22"/>
        </w:rPr>
      </w:pPr>
      <w:hyperlink w:anchor="_Toc68177271" w:history="1">
        <w:r w:rsidRPr="00BF49AB">
          <w:rPr>
            <w:rStyle w:val="Hyperlink"/>
          </w:rPr>
          <w:t>Image Search</w:t>
        </w:r>
        <w:r>
          <w:rPr>
            <w:webHidden/>
          </w:rPr>
          <w:tab/>
        </w:r>
        <w:r>
          <w:rPr>
            <w:webHidden/>
          </w:rPr>
          <w:fldChar w:fldCharType="begin"/>
        </w:r>
        <w:r>
          <w:rPr>
            <w:webHidden/>
          </w:rPr>
          <w:instrText xml:space="preserve"> PAGEREF _Toc68177271 \h </w:instrText>
        </w:r>
        <w:r>
          <w:rPr>
            <w:webHidden/>
          </w:rPr>
        </w:r>
        <w:r>
          <w:rPr>
            <w:webHidden/>
          </w:rPr>
          <w:fldChar w:fldCharType="separate"/>
        </w:r>
        <w:r>
          <w:rPr>
            <w:webHidden/>
          </w:rPr>
          <w:t>5</w:t>
        </w:r>
        <w:r>
          <w:rPr>
            <w:webHidden/>
          </w:rPr>
          <w:fldChar w:fldCharType="end"/>
        </w:r>
      </w:hyperlink>
    </w:p>
    <w:p w14:paraId="744FA7AB" w14:textId="7FC23546" w:rsidR="00644EF4" w:rsidRDefault="00644EF4">
      <w:pPr>
        <w:pStyle w:val="TOC1"/>
        <w:rPr>
          <w:rFonts w:eastAsiaTheme="minorEastAsia" w:cstheme="minorBidi"/>
          <w:color w:val="auto"/>
          <w:sz w:val="22"/>
        </w:rPr>
      </w:pPr>
      <w:hyperlink w:anchor="_Toc68177272" w:history="1">
        <w:r w:rsidRPr="00BF49AB">
          <w:rPr>
            <w:rStyle w:val="Hyperlink"/>
          </w:rPr>
          <w:t>Flooding Report</w:t>
        </w:r>
        <w:r>
          <w:rPr>
            <w:webHidden/>
          </w:rPr>
          <w:tab/>
        </w:r>
        <w:r>
          <w:rPr>
            <w:webHidden/>
          </w:rPr>
          <w:fldChar w:fldCharType="begin"/>
        </w:r>
        <w:r>
          <w:rPr>
            <w:webHidden/>
          </w:rPr>
          <w:instrText xml:space="preserve"> PAGEREF _Toc68177272 \h </w:instrText>
        </w:r>
        <w:r>
          <w:rPr>
            <w:webHidden/>
          </w:rPr>
        </w:r>
        <w:r>
          <w:rPr>
            <w:webHidden/>
          </w:rPr>
          <w:fldChar w:fldCharType="separate"/>
        </w:r>
        <w:r>
          <w:rPr>
            <w:webHidden/>
          </w:rPr>
          <w:t>7</w:t>
        </w:r>
        <w:r>
          <w:rPr>
            <w:webHidden/>
          </w:rPr>
          <w:fldChar w:fldCharType="end"/>
        </w:r>
      </w:hyperlink>
    </w:p>
    <w:p w14:paraId="2EE0349F" w14:textId="521B5130" w:rsidR="00644EF4" w:rsidRDefault="00644EF4">
      <w:pPr>
        <w:pStyle w:val="TOC1"/>
        <w:rPr>
          <w:rFonts w:eastAsiaTheme="minorEastAsia" w:cstheme="minorBidi"/>
          <w:color w:val="auto"/>
          <w:sz w:val="22"/>
        </w:rPr>
      </w:pPr>
      <w:hyperlink w:anchor="_Toc68177273" w:history="1">
        <w:r w:rsidRPr="00BF49AB">
          <w:rPr>
            <w:rStyle w:val="Hyperlink"/>
          </w:rPr>
          <w:t>Sketch Maps</w:t>
        </w:r>
        <w:r>
          <w:rPr>
            <w:webHidden/>
          </w:rPr>
          <w:tab/>
        </w:r>
        <w:r>
          <w:rPr>
            <w:webHidden/>
          </w:rPr>
          <w:fldChar w:fldCharType="begin"/>
        </w:r>
        <w:r>
          <w:rPr>
            <w:webHidden/>
          </w:rPr>
          <w:instrText xml:space="preserve"> PAGEREF _Toc68177273 \h </w:instrText>
        </w:r>
        <w:r>
          <w:rPr>
            <w:webHidden/>
          </w:rPr>
        </w:r>
        <w:r>
          <w:rPr>
            <w:webHidden/>
          </w:rPr>
          <w:fldChar w:fldCharType="separate"/>
        </w:r>
        <w:r>
          <w:rPr>
            <w:webHidden/>
          </w:rPr>
          <w:t>7</w:t>
        </w:r>
        <w:r>
          <w:rPr>
            <w:webHidden/>
          </w:rPr>
          <w:fldChar w:fldCharType="end"/>
        </w:r>
      </w:hyperlink>
    </w:p>
    <w:p w14:paraId="6A4F8802" w14:textId="6D70A566" w:rsidR="00644EF4" w:rsidRDefault="00644EF4">
      <w:pPr>
        <w:pStyle w:val="TOC1"/>
        <w:rPr>
          <w:rFonts w:eastAsiaTheme="minorEastAsia" w:cstheme="minorBidi"/>
          <w:color w:val="auto"/>
          <w:sz w:val="22"/>
        </w:rPr>
      </w:pPr>
      <w:hyperlink w:anchor="_Toc68177274" w:history="1">
        <w:r w:rsidRPr="00BF49AB">
          <w:rPr>
            <w:rStyle w:val="Hyperlink"/>
          </w:rPr>
          <w:t>Fieldwork</w:t>
        </w:r>
        <w:r>
          <w:rPr>
            <w:webHidden/>
          </w:rPr>
          <w:tab/>
        </w:r>
        <w:r>
          <w:rPr>
            <w:webHidden/>
          </w:rPr>
          <w:fldChar w:fldCharType="begin"/>
        </w:r>
        <w:r>
          <w:rPr>
            <w:webHidden/>
          </w:rPr>
          <w:instrText xml:space="preserve"> PAGEREF _Toc68177274 \h </w:instrText>
        </w:r>
        <w:r>
          <w:rPr>
            <w:webHidden/>
          </w:rPr>
        </w:r>
        <w:r>
          <w:rPr>
            <w:webHidden/>
          </w:rPr>
          <w:fldChar w:fldCharType="separate"/>
        </w:r>
        <w:r>
          <w:rPr>
            <w:webHidden/>
          </w:rPr>
          <w:t>7</w:t>
        </w:r>
        <w:r>
          <w:rPr>
            <w:webHidden/>
          </w:rPr>
          <w:fldChar w:fldCharType="end"/>
        </w:r>
      </w:hyperlink>
    </w:p>
    <w:p w14:paraId="0821A32D" w14:textId="200009D0" w:rsidR="00644EF4" w:rsidRDefault="00644EF4">
      <w:pPr>
        <w:pStyle w:val="TOC1"/>
        <w:rPr>
          <w:rFonts w:eastAsiaTheme="minorEastAsia" w:cstheme="minorBidi"/>
          <w:color w:val="auto"/>
          <w:sz w:val="22"/>
        </w:rPr>
      </w:pPr>
      <w:hyperlink w:anchor="_Toc68177275" w:history="1">
        <w:r w:rsidRPr="00BF49AB">
          <w:rPr>
            <w:rStyle w:val="Hyperlink"/>
          </w:rPr>
          <w:t>In the News</w:t>
        </w:r>
        <w:r>
          <w:rPr>
            <w:webHidden/>
          </w:rPr>
          <w:tab/>
        </w:r>
        <w:r>
          <w:rPr>
            <w:webHidden/>
          </w:rPr>
          <w:fldChar w:fldCharType="begin"/>
        </w:r>
        <w:r>
          <w:rPr>
            <w:webHidden/>
          </w:rPr>
          <w:instrText xml:space="preserve"> PAGEREF _Toc68177275 \h </w:instrText>
        </w:r>
        <w:r>
          <w:rPr>
            <w:webHidden/>
          </w:rPr>
        </w:r>
        <w:r>
          <w:rPr>
            <w:webHidden/>
          </w:rPr>
          <w:fldChar w:fldCharType="separate"/>
        </w:r>
        <w:r>
          <w:rPr>
            <w:webHidden/>
          </w:rPr>
          <w:t>8</w:t>
        </w:r>
        <w:r>
          <w:rPr>
            <w:webHidden/>
          </w:rPr>
          <w:fldChar w:fldCharType="end"/>
        </w:r>
      </w:hyperlink>
    </w:p>
    <w:p w14:paraId="0D7D9EC9" w14:textId="6E741ED4" w:rsidR="00644EF4" w:rsidRDefault="00644EF4">
      <w:pPr>
        <w:pStyle w:val="TOC1"/>
        <w:rPr>
          <w:rFonts w:eastAsiaTheme="minorEastAsia" w:cstheme="minorBidi"/>
          <w:color w:val="auto"/>
          <w:sz w:val="22"/>
        </w:rPr>
      </w:pPr>
      <w:hyperlink w:anchor="_Toc68177276" w:history="1">
        <w:r w:rsidRPr="00BF49AB">
          <w:rPr>
            <w:rStyle w:val="Hyperlink"/>
          </w:rPr>
          <w:t>Literacy Links</w:t>
        </w:r>
        <w:r>
          <w:rPr>
            <w:webHidden/>
          </w:rPr>
          <w:tab/>
        </w:r>
        <w:r>
          <w:rPr>
            <w:webHidden/>
          </w:rPr>
          <w:fldChar w:fldCharType="begin"/>
        </w:r>
        <w:r>
          <w:rPr>
            <w:webHidden/>
          </w:rPr>
          <w:instrText xml:space="preserve"> PAGEREF _Toc68177276 \h </w:instrText>
        </w:r>
        <w:r>
          <w:rPr>
            <w:webHidden/>
          </w:rPr>
        </w:r>
        <w:r>
          <w:rPr>
            <w:webHidden/>
          </w:rPr>
          <w:fldChar w:fldCharType="separate"/>
        </w:r>
        <w:r>
          <w:rPr>
            <w:webHidden/>
          </w:rPr>
          <w:t>8</w:t>
        </w:r>
        <w:r>
          <w:rPr>
            <w:webHidden/>
          </w:rPr>
          <w:fldChar w:fldCharType="end"/>
        </w:r>
      </w:hyperlink>
    </w:p>
    <w:p w14:paraId="274149A8" w14:textId="3A5BFD20" w:rsidR="00644EF4" w:rsidRDefault="00644EF4">
      <w:pPr>
        <w:pStyle w:val="TOC1"/>
        <w:rPr>
          <w:rFonts w:eastAsiaTheme="minorEastAsia" w:cstheme="minorBidi"/>
          <w:color w:val="auto"/>
          <w:sz w:val="22"/>
        </w:rPr>
      </w:pPr>
      <w:hyperlink w:anchor="_Toc68177277" w:history="1">
        <w:r w:rsidRPr="00BF49AB">
          <w:rPr>
            <w:rStyle w:val="Hyperlink"/>
          </w:rPr>
          <w:t>Numeracy Links</w:t>
        </w:r>
        <w:r>
          <w:rPr>
            <w:webHidden/>
          </w:rPr>
          <w:tab/>
        </w:r>
        <w:r>
          <w:rPr>
            <w:webHidden/>
          </w:rPr>
          <w:fldChar w:fldCharType="begin"/>
        </w:r>
        <w:r>
          <w:rPr>
            <w:webHidden/>
          </w:rPr>
          <w:instrText xml:space="preserve"> PAGEREF _Toc68177277 \h </w:instrText>
        </w:r>
        <w:r>
          <w:rPr>
            <w:webHidden/>
          </w:rPr>
        </w:r>
        <w:r>
          <w:rPr>
            <w:webHidden/>
          </w:rPr>
          <w:fldChar w:fldCharType="separate"/>
        </w:r>
        <w:r>
          <w:rPr>
            <w:webHidden/>
          </w:rPr>
          <w:t>8</w:t>
        </w:r>
        <w:r>
          <w:rPr>
            <w:webHidden/>
          </w:rPr>
          <w:fldChar w:fldCharType="end"/>
        </w:r>
      </w:hyperlink>
    </w:p>
    <w:p w14:paraId="0EB37432" w14:textId="1AF83D74" w:rsidR="00644EF4" w:rsidRDefault="00644EF4">
      <w:pPr>
        <w:pStyle w:val="TOC1"/>
        <w:rPr>
          <w:rFonts w:eastAsiaTheme="minorEastAsia" w:cstheme="minorBidi"/>
          <w:color w:val="auto"/>
          <w:sz w:val="22"/>
        </w:rPr>
      </w:pPr>
      <w:hyperlink w:anchor="_Toc68177278" w:history="1">
        <w:r w:rsidRPr="00BF49AB">
          <w:rPr>
            <w:rStyle w:val="Hyperlink"/>
          </w:rPr>
          <w:t>Taking it further</w:t>
        </w:r>
        <w:r>
          <w:rPr>
            <w:webHidden/>
          </w:rPr>
          <w:tab/>
        </w:r>
        <w:r>
          <w:rPr>
            <w:webHidden/>
          </w:rPr>
          <w:fldChar w:fldCharType="begin"/>
        </w:r>
        <w:r>
          <w:rPr>
            <w:webHidden/>
          </w:rPr>
          <w:instrText xml:space="preserve"> PAGEREF _Toc68177278 \h </w:instrText>
        </w:r>
        <w:r>
          <w:rPr>
            <w:webHidden/>
          </w:rPr>
        </w:r>
        <w:r>
          <w:rPr>
            <w:webHidden/>
          </w:rPr>
          <w:fldChar w:fldCharType="separate"/>
        </w:r>
        <w:r>
          <w:rPr>
            <w:webHidden/>
          </w:rPr>
          <w:t>8</w:t>
        </w:r>
        <w:r>
          <w:rPr>
            <w:webHidden/>
          </w:rPr>
          <w:fldChar w:fldCharType="end"/>
        </w:r>
      </w:hyperlink>
    </w:p>
    <w:p w14:paraId="157D648E" w14:textId="52752E09" w:rsidR="00644EF4" w:rsidRDefault="00644EF4">
      <w:pPr>
        <w:pStyle w:val="TOC1"/>
        <w:rPr>
          <w:rFonts w:eastAsiaTheme="minorEastAsia" w:cstheme="minorBidi"/>
          <w:color w:val="auto"/>
          <w:sz w:val="22"/>
        </w:rPr>
      </w:pPr>
      <w:hyperlink w:anchor="_Toc68177279" w:history="1">
        <w:r w:rsidRPr="00BF49AB">
          <w:rPr>
            <w:rStyle w:val="Hyperlink"/>
          </w:rPr>
          <w:t>Copyright</w:t>
        </w:r>
        <w:r>
          <w:rPr>
            <w:webHidden/>
          </w:rPr>
          <w:tab/>
        </w:r>
        <w:r>
          <w:rPr>
            <w:webHidden/>
          </w:rPr>
          <w:fldChar w:fldCharType="begin"/>
        </w:r>
        <w:r>
          <w:rPr>
            <w:webHidden/>
          </w:rPr>
          <w:instrText xml:space="preserve"> PAGEREF _Toc68177279 \h </w:instrText>
        </w:r>
        <w:r>
          <w:rPr>
            <w:webHidden/>
          </w:rPr>
        </w:r>
        <w:r>
          <w:rPr>
            <w:webHidden/>
          </w:rPr>
          <w:fldChar w:fldCharType="separate"/>
        </w:r>
        <w:r>
          <w:rPr>
            <w:webHidden/>
          </w:rPr>
          <w:t>10</w:t>
        </w:r>
        <w:r>
          <w:rPr>
            <w:webHidden/>
          </w:rPr>
          <w:fldChar w:fldCharType="end"/>
        </w:r>
      </w:hyperlink>
    </w:p>
    <w:p w14:paraId="06874C85" w14:textId="59AACFC1" w:rsidR="00644EF4" w:rsidRDefault="00644EF4">
      <w:pPr>
        <w:pStyle w:val="TOC1"/>
        <w:rPr>
          <w:rFonts w:eastAsiaTheme="minorEastAsia" w:cstheme="minorBidi"/>
          <w:color w:val="auto"/>
          <w:sz w:val="22"/>
        </w:rPr>
      </w:pPr>
      <w:hyperlink w:anchor="_Toc68177280" w:history="1">
        <w:r w:rsidRPr="00BF49AB">
          <w:rPr>
            <w:rStyle w:val="Hyperlink"/>
          </w:rPr>
          <w:t>Acknowledgements</w:t>
        </w:r>
        <w:r>
          <w:rPr>
            <w:webHidden/>
          </w:rPr>
          <w:tab/>
        </w:r>
        <w:r>
          <w:rPr>
            <w:webHidden/>
          </w:rPr>
          <w:fldChar w:fldCharType="begin"/>
        </w:r>
        <w:r>
          <w:rPr>
            <w:webHidden/>
          </w:rPr>
          <w:instrText xml:space="preserve"> PAGEREF _Toc68177280 \h </w:instrText>
        </w:r>
        <w:r>
          <w:rPr>
            <w:webHidden/>
          </w:rPr>
        </w:r>
        <w:r>
          <w:rPr>
            <w:webHidden/>
          </w:rPr>
          <w:fldChar w:fldCharType="separate"/>
        </w:r>
        <w:r>
          <w:rPr>
            <w:webHidden/>
          </w:rPr>
          <w:t>10</w:t>
        </w:r>
        <w:r>
          <w:rPr>
            <w:webHidden/>
          </w:rPr>
          <w:fldChar w:fldCharType="end"/>
        </w:r>
      </w:hyperlink>
    </w:p>
    <w:p w14:paraId="0C469955" w14:textId="0F8F2EE2" w:rsidR="00FA2E78" w:rsidRDefault="001A33B1" w:rsidP="00D7543D">
      <w:pPr>
        <w:pStyle w:val="Heading1"/>
        <w:rPr>
          <w:i/>
          <w:lang w:eastAsia="en-US"/>
        </w:rPr>
      </w:pPr>
      <w:r>
        <w:rPr>
          <w:lang w:eastAsia="en-US"/>
        </w:rPr>
        <w:fldChar w:fldCharType="end"/>
      </w:r>
      <w:r w:rsidR="00FA2E78">
        <w:rPr>
          <w:lang w:eastAsia="en-US"/>
        </w:rPr>
        <w:br w:type="page"/>
      </w:r>
    </w:p>
    <w:p w14:paraId="33B878EE" w14:textId="565EC208" w:rsidR="005E2AFC" w:rsidRPr="00D57374" w:rsidRDefault="005E2AFC" w:rsidP="00912152">
      <w:pPr>
        <w:pStyle w:val="Heading1"/>
        <w:rPr>
          <w:lang w:eastAsia="en-US"/>
        </w:rPr>
      </w:pPr>
      <w:bookmarkStart w:id="3" w:name="_Toc68172596"/>
      <w:bookmarkStart w:id="4" w:name="_Toc68177267"/>
      <w:r w:rsidRPr="00D57374">
        <w:rPr>
          <w:lang w:eastAsia="en-US"/>
        </w:rPr>
        <w:lastRenderedPageBreak/>
        <w:t>Digimap for Schools Geography Resources</w:t>
      </w:r>
      <w:bookmarkEnd w:id="0"/>
      <w:bookmarkEnd w:id="3"/>
      <w:bookmarkEnd w:id="4"/>
    </w:p>
    <w:p w14:paraId="470412A2" w14:textId="77777777" w:rsidR="005E2AFC" w:rsidRPr="00D57374" w:rsidRDefault="005E2AFC" w:rsidP="005E2AFC">
      <w:pPr>
        <w:spacing w:after="0" w:line="240" w:lineRule="auto"/>
        <w:ind w:left="0" w:firstLine="0"/>
        <w:jc w:val="both"/>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Each activity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024BB855" w14:textId="77777777" w:rsidR="005E2AFC" w:rsidRPr="00D57374" w:rsidRDefault="00644EF4" w:rsidP="005E2AFC">
      <w:pPr>
        <w:spacing w:after="240" w:line="240" w:lineRule="auto"/>
        <w:ind w:left="0" w:firstLine="0"/>
        <w:jc w:val="both"/>
        <w:rPr>
          <w:rFonts w:eastAsia="Calibri" w:cs="Times New Roman"/>
          <w:b/>
          <w:szCs w:val="20"/>
          <w:lang w:eastAsia="en-US"/>
        </w:rPr>
      </w:pPr>
      <w:hyperlink r:id="rId9" w:history="1">
        <w:r w:rsidR="005E2AFC" w:rsidRPr="00D57374">
          <w:rPr>
            <w:rFonts w:eastAsia="Calibri" w:cs="Times New Roman"/>
            <w:color w:val="0563C1" w:themeColor="hyperlink"/>
            <w:szCs w:val="20"/>
            <w:u w:val="single"/>
            <w:lang w:eastAsia="en-US"/>
          </w:rPr>
          <w:t>https://digimapforschools.edina.ac.uk/</w:t>
        </w:r>
      </w:hyperlink>
    </w:p>
    <w:p w14:paraId="735257A3" w14:textId="2F49F6C1" w:rsidR="005E2AFC" w:rsidRDefault="00912152" w:rsidP="005E2AFC">
      <w:pPr>
        <w:pStyle w:val="Heading1"/>
      </w:pPr>
      <w:bookmarkStart w:id="5" w:name="_Toc68172597"/>
      <w:bookmarkStart w:id="6" w:name="_Toc68177268"/>
      <w:bookmarkEnd w:id="1"/>
      <w:r>
        <w:t>Content and curriculum links</w:t>
      </w:r>
      <w:bookmarkEnd w:id="5"/>
      <w:bookmarkEnd w:id="6"/>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1" w:type="dxa"/>
          <w:left w:w="105" w:type="dxa"/>
          <w:right w:w="115" w:type="dxa"/>
        </w:tblCellMar>
        <w:tblLook w:val="04A0" w:firstRow="1" w:lastRow="0" w:firstColumn="1" w:lastColumn="0" w:noHBand="0" w:noVBand="1"/>
      </w:tblPr>
      <w:tblGrid>
        <w:gridCol w:w="1552"/>
        <w:gridCol w:w="4837"/>
        <w:gridCol w:w="3426"/>
      </w:tblGrid>
      <w:tr w:rsidR="005E2AFC" w14:paraId="69BA661E" w14:textId="77777777" w:rsidTr="005E2AFC">
        <w:trPr>
          <w:trHeight w:val="385"/>
          <w:jc w:val="center"/>
        </w:trPr>
        <w:tc>
          <w:tcPr>
            <w:tcW w:w="1552" w:type="dxa"/>
          </w:tcPr>
          <w:p w14:paraId="4326D53E" w14:textId="6AC0A928" w:rsidR="005E2AFC" w:rsidRDefault="005E2AFC" w:rsidP="00BC1523">
            <w:pPr>
              <w:spacing w:after="0" w:line="259" w:lineRule="auto"/>
              <w:ind w:left="0" w:firstLine="0"/>
            </w:pPr>
            <w:r>
              <w:rPr>
                <w:b/>
              </w:rPr>
              <w:t>Level</w:t>
            </w:r>
          </w:p>
        </w:tc>
        <w:tc>
          <w:tcPr>
            <w:tcW w:w="4837" w:type="dxa"/>
          </w:tcPr>
          <w:p w14:paraId="43CF7780" w14:textId="5C3B51DE" w:rsidR="005E2AFC" w:rsidRDefault="005E2AFC" w:rsidP="00BC1523">
            <w:pPr>
              <w:spacing w:after="0" w:line="259" w:lineRule="auto"/>
              <w:ind w:left="0" w:firstLine="0"/>
            </w:pPr>
            <w:r>
              <w:rPr>
                <w:b/>
              </w:rPr>
              <w:t>Context</w:t>
            </w:r>
          </w:p>
        </w:tc>
        <w:tc>
          <w:tcPr>
            <w:tcW w:w="3426" w:type="dxa"/>
          </w:tcPr>
          <w:p w14:paraId="09284A63" w14:textId="7C2658DE" w:rsidR="005E2AFC" w:rsidRDefault="005E2AFC" w:rsidP="00BC1523">
            <w:pPr>
              <w:spacing w:after="0" w:line="259" w:lineRule="auto"/>
              <w:ind w:left="0" w:firstLine="0"/>
            </w:pPr>
            <w:r>
              <w:rPr>
                <w:b/>
              </w:rPr>
              <w:t>Location</w:t>
            </w:r>
          </w:p>
        </w:tc>
      </w:tr>
      <w:tr w:rsidR="004473EC" w14:paraId="5AC4C1C0" w14:textId="77777777" w:rsidTr="005E2AFC">
        <w:trPr>
          <w:trHeight w:val="635"/>
          <w:jc w:val="center"/>
        </w:trPr>
        <w:tc>
          <w:tcPr>
            <w:tcW w:w="1552" w:type="dxa"/>
          </w:tcPr>
          <w:p w14:paraId="2EEC88E8" w14:textId="346E20F3" w:rsidR="004473EC" w:rsidRDefault="004473EC" w:rsidP="004473EC">
            <w:pPr>
              <w:spacing w:after="0" w:line="259" w:lineRule="auto"/>
              <w:ind w:left="0" w:firstLine="0"/>
            </w:pPr>
            <w:r>
              <w:t>Primary</w:t>
            </w:r>
            <w:r w:rsidR="007641C1">
              <w:t>, 7-11 years</w:t>
            </w:r>
          </w:p>
        </w:tc>
        <w:tc>
          <w:tcPr>
            <w:tcW w:w="4837" w:type="dxa"/>
          </w:tcPr>
          <w:p w14:paraId="434CF75C" w14:textId="347DC3C6" w:rsidR="004473EC" w:rsidRDefault="007641C1" w:rsidP="004473EC">
            <w:pPr>
              <w:spacing w:after="0" w:line="259" w:lineRule="auto"/>
              <w:ind w:left="0" w:firstLine="0"/>
            </w:pPr>
            <w:r>
              <w:t>Using Geograph images</w:t>
            </w:r>
          </w:p>
        </w:tc>
        <w:tc>
          <w:tcPr>
            <w:tcW w:w="3426" w:type="dxa"/>
          </w:tcPr>
          <w:p w14:paraId="7ABA5E68" w14:textId="4E849FE9" w:rsidR="004473EC" w:rsidRDefault="007641C1" w:rsidP="004473EC">
            <w:pPr>
              <w:spacing w:after="0" w:line="259" w:lineRule="auto"/>
              <w:ind w:left="0" w:firstLine="0"/>
            </w:pPr>
            <w:r>
              <w:t>Various throughout Great Britain</w:t>
            </w:r>
          </w:p>
        </w:tc>
      </w:tr>
    </w:tbl>
    <w:p w14:paraId="4949DA43" w14:textId="564476E7" w:rsidR="005E2AFC" w:rsidRDefault="005E2AFC" w:rsidP="005E2AFC">
      <w:pPr>
        <w:spacing w:after="0" w:line="259" w:lineRule="auto"/>
        <w:ind w:left="0" w:firstLine="0"/>
      </w:pPr>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13" w:type="dxa"/>
          <w:left w:w="105" w:type="dxa"/>
          <w:right w:w="117" w:type="dxa"/>
        </w:tblCellMar>
        <w:tblLook w:val="04A0" w:firstRow="1" w:lastRow="0" w:firstColumn="1" w:lastColumn="0" w:noHBand="0" w:noVBand="1"/>
      </w:tblPr>
      <w:tblGrid>
        <w:gridCol w:w="3437"/>
        <w:gridCol w:w="6378"/>
      </w:tblGrid>
      <w:tr w:rsidR="007641C1" w14:paraId="7E74F2D7" w14:textId="77777777" w:rsidTr="005E2AFC">
        <w:trPr>
          <w:trHeight w:val="640"/>
          <w:jc w:val="center"/>
        </w:trPr>
        <w:tc>
          <w:tcPr>
            <w:tcW w:w="3437" w:type="dxa"/>
          </w:tcPr>
          <w:p w14:paraId="31470B51" w14:textId="7AB13F24" w:rsidR="007641C1" w:rsidRDefault="007641C1" w:rsidP="007641C1">
            <w:pPr>
              <w:spacing w:after="0" w:line="259" w:lineRule="auto"/>
              <w:ind w:left="0" w:firstLine="0"/>
            </w:pPr>
            <w:r>
              <w:t>Knowledge/Skills</w:t>
            </w:r>
          </w:p>
        </w:tc>
        <w:tc>
          <w:tcPr>
            <w:tcW w:w="6378" w:type="dxa"/>
          </w:tcPr>
          <w:p w14:paraId="0D89E723" w14:textId="57A42978" w:rsidR="007641C1" w:rsidRDefault="007641C1" w:rsidP="007641C1">
            <w:r w:rsidRPr="00BC54BD">
              <w:t>Using Geograph with maps</w:t>
            </w:r>
          </w:p>
        </w:tc>
      </w:tr>
      <w:tr w:rsidR="007641C1" w14:paraId="49088F9B" w14:textId="77777777" w:rsidTr="005E2AFC">
        <w:trPr>
          <w:trHeight w:val="1765"/>
          <w:jc w:val="center"/>
        </w:trPr>
        <w:tc>
          <w:tcPr>
            <w:tcW w:w="3437" w:type="dxa"/>
          </w:tcPr>
          <w:p w14:paraId="67952D18" w14:textId="1532E033" w:rsidR="007641C1" w:rsidRDefault="007641C1" w:rsidP="007641C1">
            <w:pPr>
              <w:spacing w:after="0" w:line="259" w:lineRule="auto"/>
              <w:ind w:left="0" w:firstLine="0"/>
            </w:pPr>
            <w:r>
              <w:t>Curriculum links (England)</w:t>
            </w:r>
          </w:p>
        </w:tc>
        <w:tc>
          <w:tcPr>
            <w:tcW w:w="6378" w:type="dxa"/>
          </w:tcPr>
          <w:p w14:paraId="0DB2C396" w14:textId="3117916F" w:rsidR="007641C1" w:rsidRDefault="007641C1" w:rsidP="007641C1">
            <w:pPr>
              <w:pStyle w:val="ListParagraph0"/>
              <w:numPr>
                <w:ilvl w:val="0"/>
                <w:numId w:val="37"/>
              </w:numPr>
            </w:pPr>
            <w: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1E060A84" w14:textId="27E11133" w:rsidR="007641C1" w:rsidRDefault="007641C1" w:rsidP="007641C1">
            <w:pPr>
              <w:pStyle w:val="ListParagraph0"/>
              <w:numPr>
                <w:ilvl w:val="0"/>
                <w:numId w:val="37"/>
              </w:numPr>
            </w:pPr>
            <w:r>
              <w:t>D</w:t>
            </w:r>
            <w:r>
              <w:t>escribe and understand key aspects of:  physical geography, including: climate zones, biomes and vegetation belts, rivers, mountains, volcanoes and earthquakes, and the water cycle; human geography, including: types of settlement and land use</w:t>
            </w:r>
            <w:r>
              <w:t>.</w:t>
            </w:r>
            <w:r>
              <w:t>..and the distribution of natural resources including energy, food, minerals and water</w:t>
            </w:r>
          </w:p>
          <w:p w14:paraId="2335263C" w14:textId="08FB2317" w:rsidR="007641C1" w:rsidRDefault="007641C1" w:rsidP="007641C1">
            <w:pPr>
              <w:pStyle w:val="ListParagraph0"/>
              <w:numPr>
                <w:ilvl w:val="0"/>
                <w:numId w:val="37"/>
              </w:numPr>
            </w:pPr>
            <w:r>
              <w:t>Use fieldwork to observe, measure, record and present the human and physical features in the local area using a range of methods, including sketch maps, plans and graphs, and digital technologies.</w:t>
            </w:r>
          </w:p>
        </w:tc>
      </w:tr>
      <w:tr w:rsidR="007641C1" w14:paraId="6474B42B" w14:textId="77777777" w:rsidTr="005E2AFC">
        <w:trPr>
          <w:trHeight w:val="1116"/>
          <w:jc w:val="center"/>
        </w:trPr>
        <w:tc>
          <w:tcPr>
            <w:tcW w:w="3437" w:type="dxa"/>
          </w:tcPr>
          <w:p w14:paraId="687A15E8" w14:textId="685B64B2" w:rsidR="007641C1" w:rsidRDefault="007641C1" w:rsidP="007641C1">
            <w:pPr>
              <w:spacing w:after="0" w:line="259" w:lineRule="auto"/>
              <w:ind w:left="0" w:firstLine="0"/>
            </w:pPr>
            <w:r>
              <w:t>Curriculum links (Wales)</w:t>
            </w:r>
          </w:p>
        </w:tc>
        <w:tc>
          <w:tcPr>
            <w:tcW w:w="6378" w:type="dxa"/>
          </w:tcPr>
          <w:p w14:paraId="470999C5" w14:textId="77777777" w:rsidR="007641C1" w:rsidRDefault="007641C1" w:rsidP="007641C1">
            <w:pPr>
              <w:pStyle w:val="ListParagraph0"/>
              <w:numPr>
                <w:ilvl w:val="0"/>
                <w:numId w:val="38"/>
              </w:numPr>
            </w:pPr>
            <w:r>
              <w:t>U</w:t>
            </w:r>
            <w:r w:rsidRPr="004E6B38">
              <w:t>se maps, imagery and ICT to find and</w:t>
            </w:r>
            <w:r>
              <w:t xml:space="preserve"> </w:t>
            </w:r>
            <w:r w:rsidRPr="004E6B38">
              <w:t>present locational information</w:t>
            </w:r>
            <w:r>
              <w:t xml:space="preserve">. </w:t>
            </w:r>
            <w:r w:rsidRPr="004E6B38">
              <w:t>Interpret maps, and photographs</w:t>
            </w:r>
            <w:r>
              <w:t xml:space="preserve">.  </w:t>
            </w:r>
          </w:p>
          <w:p w14:paraId="565CF1C8" w14:textId="02023E67" w:rsidR="007641C1" w:rsidRDefault="007641C1" w:rsidP="007641C1">
            <w:pPr>
              <w:pStyle w:val="ListParagraph0"/>
              <w:numPr>
                <w:ilvl w:val="0"/>
                <w:numId w:val="38"/>
              </w:numPr>
            </w:pPr>
            <w:r>
              <w:t>D</w:t>
            </w:r>
            <w:r w:rsidRPr="000A5605">
              <w:t>escribe the causes and consequences of how places and environments change, e.g. by season; from past to present;</w:t>
            </w:r>
            <w:r>
              <w:t xml:space="preserve"> </w:t>
            </w:r>
            <w:r w:rsidRPr="000A5605">
              <w:t>the need for sustainability.</w:t>
            </w:r>
          </w:p>
          <w:p w14:paraId="2EA75500" w14:textId="2F3A2ECF" w:rsidR="007641C1" w:rsidRDefault="007641C1" w:rsidP="007641C1">
            <w:pPr>
              <w:pStyle w:val="ListParagraph0"/>
              <w:numPr>
                <w:ilvl w:val="0"/>
                <w:numId w:val="38"/>
              </w:numPr>
            </w:pPr>
            <w:r w:rsidRPr="007641C1">
              <w:lastRenderedPageBreak/>
              <w:t>C</w:t>
            </w:r>
            <w:r w:rsidRPr="007641C1">
              <w:t>arry out investigations of ‘geography in the news’, topical events and issues in the local area.</w:t>
            </w:r>
          </w:p>
        </w:tc>
      </w:tr>
      <w:tr w:rsidR="007641C1" w14:paraId="6C19F7C0" w14:textId="77777777" w:rsidTr="005E2AFC">
        <w:trPr>
          <w:trHeight w:val="635"/>
          <w:jc w:val="center"/>
        </w:trPr>
        <w:tc>
          <w:tcPr>
            <w:tcW w:w="3437" w:type="dxa"/>
          </w:tcPr>
          <w:p w14:paraId="6C30C749" w14:textId="573AEFEC" w:rsidR="007641C1" w:rsidRDefault="007641C1" w:rsidP="007641C1">
            <w:pPr>
              <w:spacing w:after="0" w:line="259" w:lineRule="auto"/>
              <w:ind w:left="0" w:firstLine="0"/>
            </w:pPr>
            <w:r>
              <w:lastRenderedPageBreak/>
              <w:t>Scottish Curriculum for Excellence</w:t>
            </w:r>
          </w:p>
        </w:tc>
        <w:tc>
          <w:tcPr>
            <w:tcW w:w="6378" w:type="dxa"/>
          </w:tcPr>
          <w:p w14:paraId="5DD8DFFE" w14:textId="6964ECC5" w:rsidR="007641C1" w:rsidRDefault="007641C1" w:rsidP="007641C1">
            <w:pPr>
              <w:pStyle w:val="ListParagraph0"/>
              <w:numPr>
                <w:ilvl w:val="0"/>
                <w:numId w:val="38"/>
              </w:numPr>
            </w:pPr>
            <w:r>
              <w:t>I can describe the major characteristic features of Scotland’s landscape SOC 2-07a</w:t>
            </w:r>
          </w:p>
          <w:p w14:paraId="6415F6ED" w14:textId="73CE8127" w:rsidR="007641C1" w:rsidRDefault="007641C1" w:rsidP="007641C1">
            <w:pPr>
              <w:pStyle w:val="ListParagraph0"/>
              <w:numPr>
                <w:ilvl w:val="0"/>
                <w:numId w:val="38"/>
              </w:numPr>
            </w:pPr>
            <w:r>
              <w:t xml:space="preserve">I can describe the physical processes of a natural disaster and discuss its impact on people and the landscape. SOC 2-07b </w:t>
            </w:r>
          </w:p>
          <w:p w14:paraId="265A2A6A" w14:textId="06334EC7" w:rsidR="007641C1" w:rsidRDefault="007641C1" w:rsidP="007641C1">
            <w:pPr>
              <w:pStyle w:val="ListParagraph0"/>
              <w:numPr>
                <w:ilvl w:val="0"/>
                <w:numId w:val="39"/>
              </w:numPr>
            </w:pPr>
            <w:r>
              <w:t>To extend my mental map and sense of place, I can interpret information from different types of maps and am beginning to locate key features within Scotland, UK, Europe or the wider world. SOC 2-14a</w:t>
            </w:r>
          </w:p>
        </w:tc>
      </w:tr>
    </w:tbl>
    <w:p w14:paraId="56721172" w14:textId="77777777" w:rsidR="00645480" w:rsidRDefault="00645480" w:rsidP="005E2AFC">
      <w:pPr>
        <w:pStyle w:val="Heading1"/>
      </w:pPr>
    </w:p>
    <w:p w14:paraId="461B9FE9" w14:textId="77777777" w:rsidR="007641C1" w:rsidRDefault="00645480" w:rsidP="007641C1">
      <w:pPr>
        <w:pStyle w:val="Heading1"/>
      </w:pPr>
      <w:r>
        <w:br w:type="page"/>
      </w:r>
      <w:bookmarkStart w:id="7" w:name="_Toc68177269"/>
      <w:r w:rsidR="007641C1">
        <w:lastRenderedPageBreak/>
        <w:t>Flooding</w:t>
      </w:r>
      <w:bookmarkEnd w:id="7"/>
    </w:p>
    <w:p w14:paraId="121A5FCA" w14:textId="297742C7" w:rsidR="007641C1" w:rsidRDefault="007641C1" w:rsidP="007641C1">
      <w:pPr>
        <w:spacing w:after="160" w:line="259" w:lineRule="auto"/>
        <w:ind w:left="0" w:firstLine="0"/>
      </w:pPr>
      <w:r>
        <w:t xml:space="preserve">Digimap for </w:t>
      </w:r>
      <w:r>
        <w:t>S</w:t>
      </w:r>
      <w:r>
        <w:t xml:space="preserve">chools can help children document, describe and explain incidences of flooding and other hazards, aided by a library of images from </w:t>
      </w:r>
      <w:hyperlink r:id="rId10" w:history="1">
        <w:r w:rsidRPr="00644EF4">
          <w:rPr>
            <w:rStyle w:val="Hyperlink"/>
          </w:rPr>
          <w:t>Geograph</w:t>
        </w:r>
      </w:hyperlink>
      <w:r>
        <w:t xml:space="preserve"> in the Image Search menu</w:t>
      </w:r>
      <w:r>
        <w:t xml:space="preserve">. </w:t>
      </w:r>
    </w:p>
    <w:p w14:paraId="2CD28A55" w14:textId="7A8D198E" w:rsidR="007641C1" w:rsidRDefault="007641C1" w:rsidP="007641C1">
      <w:pPr>
        <w:spacing w:after="160" w:line="259" w:lineRule="auto"/>
        <w:ind w:left="0" w:firstLine="0"/>
      </w:pPr>
      <w:r>
        <w:t xml:space="preserve">Every year, incidences of flooding in Great Britain appear on the news, sometimes causing people to be evacuated from their homes and often causing travel disruptions. Coastal as well as inland areas can be identified as being within a flood hazard area while weather services advise us when adverse weather is imminent and which rivers are on flood alert. Flooding is part of our everyday lives and vocabulary and one of several environmental hazards that we live with, although some people are affected more than others. </w:t>
      </w:r>
    </w:p>
    <w:p w14:paraId="551F3114" w14:textId="2685C2E3" w:rsidR="007641C1" w:rsidRDefault="007641C1" w:rsidP="007641C1">
      <w:pPr>
        <w:spacing w:after="160" w:line="259" w:lineRule="auto"/>
        <w:ind w:left="0" w:firstLine="0"/>
      </w:pPr>
      <w:r>
        <w:t xml:space="preserve">Do you live in an area that has been affected by flooding? Have you heard or read about a major flooding event in Great Britain that has caused severe disruption? Have you ever experienced any flooding at first-hand? Ask children what their experience of flooding is and find out what they know. There may be a topical news story and / or there may be some local incidences of flooding in the past that will make this issue relevant to children. </w:t>
      </w:r>
    </w:p>
    <w:p w14:paraId="28AAA8BB" w14:textId="77777777" w:rsidR="007641C1" w:rsidRDefault="007641C1" w:rsidP="007641C1">
      <w:pPr>
        <w:spacing w:after="160" w:line="259" w:lineRule="auto"/>
        <w:ind w:left="0" w:firstLine="0"/>
      </w:pPr>
    </w:p>
    <w:p w14:paraId="3617C6F4" w14:textId="77777777" w:rsidR="007641C1" w:rsidRDefault="007641C1" w:rsidP="007641C1">
      <w:pPr>
        <w:pStyle w:val="Heading1"/>
      </w:pPr>
      <w:bookmarkStart w:id="8" w:name="_Toc68177270"/>
      <w:r>
        <w:t>Local Area</w:t>
      </w:r>
      <w:bookmarkEnd w:id="8"/>
    </w:p>
    <w:p w14:paraId="731E22F8" w14:textId="77777777" w:rsidR="007641C1" w:rsidRDefault="007641C1" w:rsidP="007641C1">
      <w:pPr>
        <w:pStyle w:val="ListParagraph0"/>
        <w:numPr>
          <w:ilvl w:val="0"/>
          <w:numId w:val="44"/>
        </w:numPr>
        <w:spacing w:after="160" w:line="259" w:lineRule="auto"/>
      </w:pPr>
      <w:r>
        <w:t xml:space="preserve">Brainstorm what children already know about local flooding and create a list of places where flooding is thought or known to have occurred. </w:t>
      </w:r>
    </w:p>
    <w:p w14:paraId="2AD0E267" w14:textId="77777777" w:rsidR="007641C1" w:rsidRDefault="007641C1" w:rsidP="007641C1">
      <w:pPr>
        <w:pStyle w:val="ListParagraph0"/>
        <w:numPr>
          <w:ilvl w:val="0"/>
          <w:numId w:val="44"/>
        </w:numPr>
        <w:spacing w:after="160" w:line="259" w:lineRule="auto"/>
      </w:pPr>
      <w:r>
        <w:t xml:space="preserve">Using Digimap for Schools bring up a large-scale map of the local area and identify places where this flooding is thought to have occurred. </w:t>
      </w:r>
    </w:p>
    <w:p w14:paraId="4938613F" w14:textId="347FEDC1" w:rsidR="007641C1" w:rsidRDefault="007641C1" w:rsidP="007641C1">
      <w:pPr>
        <w:pStyle w:val="ListParagraph0"/>
        <w:numPr>
          <w:ilvl w:val="0"/>
          <w:numId w:val="44"/>
        </w:numPr>
        <w:spacing w:after="160" w:line="259" w:lineRule="auto"/>
      </w:pPr>
      <w:r>
        <w:t xml:space="preserve">Add markers and use two colours to identify places where children are certain flooding has occurred, and which are well documented, and where they think it may have occurred but where there is no immediate evidence available. </w:t>
      </w:r>
    </w:p>
    <w:p w14:paraId="12F7893A" w14:textId="18D97DF6" w:rsidR="007641C1" w:rsidRDefault="007641C1" w:rsidP="007641C1">
      <w:pPr>
        <w:spacing w:after="160" w:line="259" w:lineRule="auto"/>
        <w:ind w:left="0" w:firstLine="0"/>
      </w:pPr>
    </w:p>
    <w:p w14:paraId="6AC1F4F8" w14:textId="393203DE" w:rsidR="007641C1" w:rsidRDefault="007641C1" w:rsidP="007641C1">
      <w:pPr>
        <w:pStyle w:val="Heading1"/>
      </w:pPr>
      <w:bookmarkStart w:id="9" w:name="_Toc68177271"/>
      <w:r>
        <w:t>Image Search</w:t>
      </w:r>
      <w:bookmarkEnd w:id="9"/>
    </w:p>
    <w:p w14:paraId="2EEB3E4E" w14:textId="77777777" w:rsidR="007641C1" w:rsidRDefault="007641C1" w:rsidP="007641C1">
      <w:pPr>
        <w:spacing w:after="160" w:line="259" w:lineRule="auto"/>
        <w:ind w:left="0" w:firstLine="0"/>
      </w:pPr>
      <w:r>
        <w:t xml:space="preserve">Open </w:t>
      </w:r>
      <w:r>
        <w:t>the Image Search menu.</w:t>
      </w:r>
    </w:p>
    <w:p w14:paraId="7B9ED631" w14:textId="77777777" w:rsidR="007641C1" w:rsidRDefault="007641C1" w:rsidP="007641C1">
      <w:pPr>
        <w:pStyle w:val="ListParagraph0"/>
        <w:numPr>
          <w:ilvl w:val="0"/>
          <w:numId w:val="41"/>
        </w:numPr>
        <w:spacing w:after="160" w:line="259" w:lineRule="auto"/>
      </w:pPr>
      <w:r>
        <w:t>T</w:t>
      </w:r>
      <w:r>
        <w:t xml:space="preserve">ype in ‘flooding’ into the search bar. </w:t>
      </w:r>
    </w:p>
    <w:p w14:paraId="4D040273" w14:textId="77777777" w:rsidR="007641C1" w:rsidRDefault="007641C1" w:rsidP="007641C1">
      <w:pPr>
        <w:pStyle w:val="ListParagraph0"/>
        <w:numPr>
          <w:ilvl w:val="0"/>
          <w:numId w:val="41"/>
        </w:numPr>
        <w:spacing w:after="160" w:line="259" w:lineRule="auto"/>
      </w:pPr>
      <w:r>
        <w:t>Investigate what the available images tell you.</w:t>
      </w:r>
    </w:p>
    <w:p w14:paraId="47B330F7" w14:textId="77777777" w:rsidR="007641C1" w:rsidRDefault="007641C1" w:rsidP="00644EF4">
      <w:pPr>
        <w:pStyle w:val="ListParagraph0"/>
        <w:numPr>
          <w:ilvl w:val="1"/>
          <w:numId w:val="41"/>
        </w:numPr>
        <w:spacing w:after="160" w:line="259" w:lineRule="auto"/>
      </w:pPr>
      <w:r>
        <w:t>Are there lots of images of flooding in your locality?</w:t>
      </w:r>
    </w:p>
    <w:p w14:paraId="04EC1EC0" w14:textId="77777777" w:rsidR="007641C1" w:rsidRDefault="007641C1" w:rsidP="00644EF4">
      <w:pPr>
        <w:pStyle w:val="ListParagraph0"/>
        <w:numPr>
          <w:ilvl w:val="1"/>
          <w:numId w:val="41"/>
        </w:numPr>
        <w:spacing w:after="160" w:line="259" w:lineRule="auto"/>
      </w:pPr>
      <w:r>
        <w:t xml:space="preserve">Do the available images match the places you have already identified with markers? </w:t>
      </w:r>
    </w:p>
    <w:p w14:paraId="7CD6C6ED" w14:textId="716459E7" w:rsidR="007641C1" w:rsidRDefault="007641C1" w:rsidP="00644EF4">
      <w:pPr>
        <w:pStyle w:val="ListParagraph0"/>
        <w:numPr>
          <w:ilvl w:val="1"/>
          <w:numId w:val="41"/>
        </w:numPr>
        <w:spacing w:after="160" w:line="259" w:lineRule="auto"/>
      </w:pPr>
      <w:r>
        <w:t xml:space="preserve">How well do children’s perceptions of flooding match the available images? </w:t>
      </w:r>
    </w:p>
    <w:p w14:paraId="569A6E67" w14:textId="36ECEB0F" w:rsidR="007641C1" w:rsidRDefault="007641C1" w:rsidP="00644EF4">
      <w:pPr>
        <w:pStyle w:val="ListParagraph0"/>
        <w:numPr>
          <w:ilvl w:val="1"/>
          <w:numId w:val="41"/>
        </w:numPr>
        <w:spacing w:after="160" w:line="259" w:lineRule="auto"/>
      </w:pPr>
      <w:r>
        <w:lastRenderedPageBreak/>
        <w:t>Are there image ‘hotspots’? Where are these and how can they be explained?</w:t>
      </w:r>
    </w:p>
    <w:p w14:paraId="7D8A4C71" w14:textId="0CCA752D" w:rsidR="007641C1" w:rsidRDefault="007641C1" w:rsidP="00644EF4">
      <w:pPr>
        <w:pStyle w:val="ListParagraph0"/>
        <w:numPr>
          <w:ilvl w:val="1"/>
          <w:numId w:val="41"/>
        </w:numPr>
        <w:spacing w:after="160" w:line="259" w:lineRule="auto"/>
      </w:pPr>
      <w:r>
        <w:t xml:space="preserve">When were the images taken? Is there one year where a lot of flooding images were taken indicating a severe weather event that year? What time of year features most? </w:t>
      </w:r>
    </w:p>
    <w:p w14:paraId="3DA381E3" w14:textId="256CF6E4" w:rsidR="007641C1" w:rsidRDefault="007641C1" w:rsidP="00644EF4">
      <w:pPr>
        <w:pStyle w:val="ListParagraph0"/>
        <w:numPr>
          <w:ilvl w:val="1"/>
          <w:numId w:val="41"/>
        </w:numPr>
        <w:spacing w:after="160" w:line="259" w:lineRule="auto"/>
      </w:pPr>
      <w:r>
        <w:t>Can you find any images which show some impacts of a flooding event? What does this tell you about the effect on people?</w:t>
      </w:r>
    </w:p>
    <w:p w14:paraId="6881C882" w14:textId="77777777" w:rsidR="00644EF4" w:rsidRDefault="00644EF4" w:rsidP="00644EF4">
      <w:pPr>
        <w:pStyle w:val="ListParagraph0"/>
        <w:numPr>
          <w:ilvl w:val="0"/>
          <w:numId w:val="41"/>
        </w:numPr>
        <w:spacing w:after="160" w:line="259" w:lineRule="auto"/>
      </w:pPr>
      <w:r>
        <w:t>Select a flooding hotspot and choose three images that best explain what has happened. Using information from the images, add some text boxes to points on the map to explain a) what has happened and b) the impact of a flooding event.</w:t>
      </w:r>
    </w:p>
    <w:p w14:paraId="44BABE9A" w14:textId="2A8A425D" w:rsidR="007641C1" w:rsidRDefault="007641C1" w:rsidP="007641C1">
      <w:pPr>
        <w:spacing w:after="160" w:line="259" w:lineRule="auto"/>
        <w:ind w:left="0" w:firstLine="0"/>
      </w:pPr>
    </w:p>
    <w:p w14:paraId="1520C56D" w14:textId="2B7C8F6E" w:rsidR="007641C1" w:rsidRDefault="007641C1" w:rsidP="007641C1">
      <w:pPr>
        <w:spacing w:after="160" w:line="259" w:lineRule="auto"/>
        <w:ind w:left="0" w:firstLine="0"/>
      </w:pPr>
      <w:r>
        <w:rPr>
          <w:noProof/>
        </w:rPr>
        <w:drawing>
          <wp:inline distT="0" distB="0" distL="0" distR="0" wp14:anchorId="64972AFA" wp14:editId="6E945FD4">
            <wp:extent cx="4981575" cy="4060555"/>
            <wp:effectExtent l="0" t="0" r="0" b="0"/>
            <wp:docPr id="1" name="Picture 1" descr="image search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earch menu"/>
                    <pic:cNvPicPr/>
                  </pic:nvPicPr>
                  <pic:blipFill>
                    <a:blip r:embed="rId11"/>
                    <a:stretch>
                      <a:fillRect/>
                    </a:stretch>
                  </pic:blipFill>
                  <pic:spPr>
                    <a:xfrm>
                      <a:off x="0" y="0"/>
                      <a:ext cx="4987853" cy="4065672"/>
                    </a:xfrm>
                    <a:prstGeom prst="rect">
                      <a:avLst/>
                    </a:prstGeom>
                  </pic:spPr>
                </pic:pic>
              </a:graphicData>
            </a:graphic>
          </wp:inline>
        </w:drawing>
      </w:r>
    </w:p>
    <w:p w14:paraId="6206664E" w14:textId="77777777" w:rsidR="007641C1" w:rsidRDefault="007641C1" w:rsidP="007641C1">
      <w:pPr>
        <w:spacing w:after="160" w:line="259" w:lineRule="auto"/>
        <w:ind w:left="0" w:firstLine="0"/>
      </w:pPr>
    </w:p>
    <w:p w14:paraId="2A8F9D0C" w14:textId="77777777" w:rsidR="007641C1" w:rsidRDefault="007641C1" w:rsidP="007641C1">
      <w:pPr>
        <w:spacing w:after="160" w:line="259" w:lineRule="auto"/>
        <w:ind w:left="0" w:firstLine="0"/>
      </w:pPr>
      <w:r>
        <w:t xml:space="preserve">Children could research in groups to create their own report about flooding in the local area and identify areas which are particularly at risk. Having identified areas of risk, these could be highlighted using the Area Tool with the ‘Fill Area’ set to 50% transparency. </w:t>
      </w:r>
    </w:p>
    <w:p w14:paraId="62889F9D" w14:textId="77777777" w:rsidR="007641C1" w:rsidRDefault="007641C1" w:rsidP="007641C1">
      <w:pPr>
        <w:pStyle w:val="Heading1"/>
      </w:pPr>
    </w:p>
    <w:p w14:paraId="2E60241A" w14:textId="77777777" w:rsidR="007641C1" w:rsidRDefault="007641C1" w:rsidP="007641C1">
      <w:pPr>
        <w:pStyle w:val="Heading1"/>
      </w:pPr>
      <w:bookmarkStart w:id="10" w:name="_Toc68177272"/>
      <w:r>
        <w:t>Flooding Report</w:t>
      </w:r>
      <w:bookmarkEnd w:id="10"/>
    </w:p>
    <w:p w14:paraId="3955B9A9" w14:textId="77777777" w:rsidR="007641C1" w:rsidRDefault="007641C1" w:rsidP="007641C1">
      <w:pPr>
        <w:spacing w:after="160" w:line="259" w:lineRule="auto"/>
        <w:ind w:left="0" w:firstLine="0"/>
      </w:pPr>
      <w:r>
        <w:t>Older children could write a more detailed report, adding suitable images from Geograph to illustrate this. They might investigate map features such as slope, river channelization, height above sea level and urbanisation to help them explain in more depth why some areas are high flood risk.</w:t>
      </w:r>
    </w:p>
    <w:p w14:paraId="28C0556C" w14:textId="5C168306" w:rsidR="007641C1" w:rsidRDefault="007641C1" w:rsidP="007641C1">
      <w:pPr>
        <w:spacing w:after="160" w:line="259" w:lineRule="auto"/>
        <w:ind w:left="0" w:firstLine="0"/>
      </w:pPr>
      <w:r>
        <w:t xml:space="preserve">Children could work in groups with a given area and year to compare changes in the environment over time. The historical layer maps on Digimap for Schools could add a further layer of understanding as they may help explain how places have changed in ways that influence the degree of flood risk. For example, increased urban development may be a negative factor in some places whilst increased sea defences may alleviate flooding from the sea in others. </w:t>
      </w:r>
    </w:p>
    <w:p w14:paraId="7599DF95" w14:textId="77777777" w:rsidR="007641C1" w:rsidRDefault="007641C1" w:rsidP="007641C1">
      <w:pPr>
        <w:spacing w:after="160" w:line="259" w:lineRule="auto"/>
        <w:ind w:left="0" w:firstLine="0"/>
      </w:pPr>
    </w:p>
    <w:p w14:paraId="2B233EAE" w14:textId="77777777" w:rsidR="007641C1" w:rsidRDefault="007641C1" w:rsidP="007641C1">
      <w:pPr>
        <w:pStyle w:val="Heading1"/>
      </w:pPr>
      <w:bookmarkStart w:id="11" w:name="_Toc68177273"/>
      <w:r>
        <w:t>Sketch Maps</w:t>
      </w:r>
      <w:bookmarkEnd w:id="11"/>
    </w:p>
    <w:p w14:paraId="02287441" w14:textId="77777777" w:rsidR="007641C1" w:rsidRDefault="007641C1" w:rsidP="007641C1">
      <w:pPr>
        <w:spacing w:after="160" w:line="259" w:lineRule="auto"/>
        <w:ind w:left="0" w:firstLine="0"/>
      </w:pPr>
      <w:r>
        <w:t>Ideally, annotated sketch maps are best done in situ during fieldwork. If this is not possible, photographs can be used to annotate the view of the landscape. Print a chosen Geograph image of a flooded area in greyscale and ask children to use coloured felts to draw on and annotate features. Or use the full and original chosen image on the Interactive Whiteboard and ask children to draw their own annotated sketch map based on what they can see. Identify where on the map the image is from and add a marker and a text box. Children could then take a photograph of their sketch map and upload it to the marker location on the Digimap for Schools’ © map using the Photo Tool.</w:t>
      </w:r>
    </w:p>
    <w:p w14:paraId="65008953" w14:textId="77777777" w:rsidR="007641C1" w:rsidRDefault="007641C1" w:rsidP="007641C1">
      <w:pPr>
        <w:spacing w:after="160" w:line="259" w:lineRule="auto"/>
        <w:ind w:left="0" w:firstLine="0"/>
      </w:pPr>
    </w:p>
    <w:p w14:paraId="60A11955" w14:textId="77777777" w:rsidR="007641C1" w:rsidRDefault="007641C1" w:rsidP="007641C1">
      <w:pPr>
        <w:pStyle w:val="Heading1"/>
      </w:pPr>
      <w:bookmarkStart w:id="12" w:name="_Toc68177274"/>
      <w:r>
        <w:t>Fieldwork</w:t>
      </w:r>
      <w:bookmarkEnd w:id="12"/>
      <w:r>
        <w:t xml:space="preserve"> </w:t>
      </w:r>
    </w:p>
    <w:p w14:paraId="1F55BD1B" w14:textId="77777777" w:rsidR="007641C1" w:rsidRDefault="007641C1" w:rsidP="007641C1">
      <w:pPr>
        <w:spacing w:after="160" w:line="259" w:lineRule="auto"/>
        <w:ind w:left="0" w:firstLine="0"/>
      </w:pPr>
      <w:r>
        <w:t xml:space="preserve">Investigating local flood hazard areas is a good opportunity for fieldwork. It may be that children use images from Geograph to first practise their annotated sketch maps in the classroom before doing them in the field. Children could take their own images out in the field identifying risk factors and impacts and add them to maps of the local area when back in school. </w:t>
      </w:r>
    </w:p>
    <w:p w14:paraId="37446583" w14:textId="77777777" w:rsidR="007641C1" w:rsidRDefault="007641C1" w:rsidP="007641C1">
      <w:pPr>
        <w:spacing w:after="160" w:line="259" w:lineRule="auto"/>
        <w:ind w:left="0" w:firstLine="0"/>
      </w:pPr>
    </w:p>
    <w:p w14:paraId="55F72EFA" w14:textId="77777777" w:rsidR="007641C1" w:rsidRDefault="007641C1" w:rsidP="007641C1">
      <w:pPr>
        <w:pStyle w:val="Heading1"/>
      </w:pPr>
      <w:bookmarkStart w:id="13" w:name="_Toc68177275"/>
      <w:r>
        <w:lastRenderedPageBreak/>
        <w:t>In the News</w:t>
      </w:r>
      <w:bookmarkEnd w:id="13"/>
    </w:p>
    <w:p w14:paraId="06D2053D" w14:textId="77777777" w:rsidR="007641C1" w:rsidRDefault="007641C1" w:rsidP="007641C1">
      <w:pPr>
        <w:spacing w:after="160" w:line="259" w:lineRule="auto"/>
        <w:ind w:left="0" w:firstLine="0"/>
      </w:pPr>
      <w:r>
        <w:t>Use topical links to a flooding event somewhere else in the country and use the above ideas to describe and explain the flooding and why it happened where it did. Available television clips and newspaper stories can be used to add details to maps. Use appropriate search terms to find Geograph images that will help illustrate before and after scenarios.</w:t>
      </w:r>
    </w:p>
    <w:p w14:paraId="421FB586" w14:textId="77777777" w:rsidR="007641C1" w:rsidRDefault="007641C1" w:rsidP="007641C1">
      <w:pPr>
        <w:spacing w:after="160" w:line="259" w:lineRule="auto"/>
        <w:ind w:left="0" w:firstLine="0"/>
      </w:pPr>
    </w:p>
    <w:p w14:paraId="5583B0A4" w14:textId="24463D1A" w:rsidR="007641C1" w:rsidRDefault="007641C1" w:rsidP="00644EF4">
      <w:pPr>
        <w:pStyle w:val="Heading1"/>
      </w:pPr>
      <w:bookmarkStart w:id="14" w:name="_Toc68177276"/>
      <w:r>
        <w:t>Literacy Links</w:t>
      </w:r>
      <w:bookmarkEnd w:id="14"/>
    </w:p>
    <w:p w14:paraId="381C710D" w14:textId="2A5DE6CA" w:rsidR="007641C1" w:rsidRDefault="007641C1" w:rsidP="007641C1">
      <w:pPr>
        <w:pStyle w:val="ListParagraph0"/>
        <w:numPr>
          <w:ilvl w:val="0"/>
          <w:numId w:val="38"/>
        </w:numPr>
        <w:spacing w:after="160" w:line="259" w:lineRule="auto"/>
      </w:pPr>
      <w:r>
        <w:t>Create a short spoken or written report about flooding events in your area. Use maps and images to back up your explanation.</w:t>
      </w:r>
    </w:p>
    <w:p w14:paraId="3629C1A9" w14:textId="0E26B4CF" w:rsidR="007641C1" w:rsidRDefault="007641C1" w:rsidP="007641C1">
      <w:pPr>
        <w:pStyle w:val="ListParagraph0"/>
        <w:numPr>
          <w:ilvl w:val="0"/>
          <w:numId w:val="38"/>
        </w:numPr>
        <w:spacing w:after="160" w:line="259" w:lineRule="auto"/>
      </w:pPr>
      <w:r>
        <w:t>Create a dramatic story about a flooding event and how it affected one family. Or, through the eyes of a member of the Emergency Services called to respond.</w:t>
      </w:r>
    </w:p>
    <w:p w14:paraId="7AF7443C" w14:textId="7329E44F" w:rsidR="007641C1" w:rsidRDefault="007641C1" w:rsidP="007641C1">
      <w:pPr>
        <w:pStyle w:val="ListParagraph0"/>
        <w:numPr>
          <w:ilvl w:val="0"/>
          <w:numId w:val="38"/>
        </w:numPr>
        <w:spacing w:after="160" w:line="259" w:lineRule="auto"/>
      </w:pPr>
      <w:r>
        <w:t xml:space="preserve">Write a newspaper front page based on a local flood event and select images from Geograph to illustrate. Use maps to show in detail where and how the drama unfolded. </w:t>
      </w:r>
    </w:p>
    <w:p w14:paraId="7B01BBD0" w14:textId="173FBC88" w:rsidR="007641C1" w:rsidRDefault="007641C1" w:rsidP="007641C1">
      <w:pPr>
        <w:pStyle w:val="ListParagraph0"/>
        <w:numPr>
          <w:ilvl w:val="0"/>
          <w:numId w:val="38"/>
        </w:numPr>
        <w:spacing w:after="160" w:line="259" w:lineRule="auto"/>
      </w:pPr>
      <w:r>
        <w:t>Read newspaper stories and listen to news stories about flooding events.</w:t>
      </w:r>
    </w:p>
    <w:p w14:paraId="0C8F0AE2" w14:textId="77777777" w:rsidR="007641C1" w:rsidRDefault="007641C1" w:rsidP="007641C1">
      <w:pPr>
        <w:spacing w:after="160" w:line="259" w:lineRule="auto"/>
        <w:ind w:left="0" w:firstLine="0"/>
      </w:pPr>
    </w:p>
    <w:p w14:paraId="66A13E5D" w14:textId="77777777" w:rsidR="007641C1" w:rsidRDefault="007641C1" w:rsidP="007641C1">
      <w:pPr>
        <w:pStyle w:val="Heading1"/>
      </w:pPr>
      <w:bookmarkStart w:id="15" w:name="_Toc68177277"/>
      <w:r>
        <w:t>Numeracy Links</w:t>
      </w:r>
      <w:bookmarkEnd w:id="15"/>
    </w:p>
    <w:p w14:paraId="52E273D0" w14:textId="54B9E7FD" w:rsidR="007641C1" w:rsidRDefault="007641C1" w:rsidP="007641C1">
      <w:pPr>
        <w:pStyle w:val="ListParagraph0"/>
        <w:numPr>
          <w:ilvl w:val="0"/>
          <w:numId w:val="38"/>
        </w:numPr>
        <w:spacing w:after="160" w:line="259" w:lineRule="auto"/>
      </w:pPr>
      <w:r>
        <w:t>Create an infographic poster about flooding in your own (or another) area with graphs, tables, images and number statistics. Include Grid References, percentages and / or measurement statistics. Be creative and produce something eye catching.</w:t>
      </w:r>
    </w:p>
    <w:p w14:paraId="5481E055" w14:textId="0CE44FAA" w:rsidR="007641C1" w:rsidRDefault="007641C1" w:rsidP="007641C1">
      <w:pPr>
        <w:pStyle w:val="ListParagraph0"/>
        <w:numPr>
          <w:ilvl w:val="0"/>
          <w:numId w:val="38"/>
        </w:numPr>
        <w:spacing w:after="160" w:line="259" w:lineRule="auto"/>
      </w:pPr>
      <w:r>
        <w:t xml:space="preserve">Create a ‘Living Graph’ based on weather data during the flooding event to identify how the flooding event developed and what the impacts were during that time scale, adding in precise location data. </w:t>
      </w:r>
    </w:p>
    <w:p w14:paraId="1587FAB1" w14:textId="05F533B1" w:rsidR="007641C1" w:rsidRDefault="007641C1" w:rsidP="007641C1">
      <w:pPr>
        <w:pStyle w:val="ListParagraph0"/>
        <w:numPr>
          <w:ilvl w:val="0"/>
          <w:numId w:val="38"/>
        </w:numPr>
        <w:spacing w:after="160" w:line="259" w:lineRule="auto"/>
      </w:pPr>
      <w:r>
        <w:t>Identify and measure lengths of a river course or coastline where flooding is particularly likely to happen.</w:t>
      </w:r>
    </w:p>
    <w:p w14:paraId="1CA91BAA" w14:textId="77777777" w:rsidR="007641C1" w:rsidRDefault="007641C1" w:rsidP="007641C1">
      <w:pPr>
        <w:spacing w:after="160" w:line="259" w:lineRule="auto"/>
        <w:ind w:left="0" w:firstLine="0"/>
      </w:pPr>
    </w:p>
    <w:p w14:paraId="1E97078D" w14:textId="77777777" w:rsidR="007641C1" w:rsidRDefault="007641C1" w:rsidP="00644EF4">
      <w:pPr>
        <w:pStyle w:val="Heading1"/>
      </w:pPr>
      <w:bookmarkStart w:id="16" w:name="_Toc68177278"/>
      <w:r>
        <w:t>Taking it further</w:t>
      </w:r>
      <w:bookmarkEnd w:id="16"/>
    </w:p>
    <w:p w14:paraId="230967F1" w14:textId="77777777" w:rsidR="007641C1" w:rsidRDefault="007641C1" w:rsidP="007641C1">
      <w:pPr>
        <w:spacing w:after="160" w:line="259" w:lineRule="auto"/>
        <w:ind w:left="0" w:firstLine="0"/>
      </w:pPr>
      <w:r>
        <w:t>We live with many hazards in Great Britain as well as flooding which can occur causing changes in our physical landscape and impact on our everyday life. Here are some other examples that could be used as search terms and investigated in much the same way.</w:t>
      </w:r>
    </w:p>
    <w:p w14:paraId="3AE55979" w14:textId="4504A3C1" w:rsidR="007641C1" w:rsidRDefault="007641C1" w:rsidP="007641C1">
      <w:pPr>
        <w:pStyle w:val="ListParagraph0"/>
        <w:numPr>
          <w:ilvl w:val="0"/>
          <w:numId w:val="38"/>
        </w:numPr>
        <w:spacing w:after="160" w:line="259" w:lineRule="auto"/>
      </w:pPr>
      <w:r>
        <w:t>Landslip</w:t>
      </w:r>
    </w:p>
    <w:p w14:paraId="0BA65765" w14:textId="664671EE" w:rsidR="007641C1" w:rsidRDefault="007641C1" w:rsidP="007641C1">
      <w:pPr>
        <w:pStyle w:val="ListParagraph0"/>
        <w:numPr>
          <w:ilvl w:val="0"/>
          <w:numId w:val="38"/>
        </w:numPr>
        <w:spacing w:after="160" w:line="259" w:lineRule="auto"/>
      </w:pPr>
      <w:r>
        <w:lastRenderedPageBreak/>
        <w:t>Coastal erosion</w:t>
      </w:r>
    </w:p>
    <w:p w14:paraId="07736868" w14:textId="52C606B0" w:rsidR="007641C1" w:rsidRDefault="007641C1" w:rsidP="007641C1">
      <w:pPr>
        <w:pStyle w:val="ListParagraph0"/>
        <w:numPr>
          <w:ilvl w:val="0"/>
          <w:numId w:val="38"/>
        </w:numPr>
        <w:spacing w:after="160" w:line="259" w:lineRule="auto"/>
      </w:pPr>
      <w:r>
        <w:t>Other severe weather events such as snow and blizzards, storms and tornadoes, heatwaves.</w:t>
      </w:r>
    </w:p>
    <w:p w14:paraId="7178FF6C" w14:textId="4D2F4FA6" w:rsidR="007641C1" w:rsidRDefault="007641C1" w:rsidP="007641C1">
      <w:pPr>
        <w:pStyle w:val="ListParagraph0"/>
        <w:numPr>
          <w:ilvl w:val="0"/>
          <w:numId w:val="38"/>
        </w:numPr>
        <w:spacing w:after="160" w:line="259" w:lineRule="auto"/>
      </w:pPr>
      <w:r>
        <w:t>S</w:t>
      </w:r>
      <w:r>
        <w:t>inkholes</w:t>
      </w:r>
    </w:p>
    <w:p w14:paraId="49EBC16D" w14:textId="77777777" w:rsidR="007641C1" w:rsidRDefault="007641C1" w:rsidP="007641C1">
      <w:pPr>
        <w:spacing w:after="160" w:line="259" w:lineRule="auto"/>
        <w:ind w:left="0" w:firstLine="0"/>
      </w:pPr>
      <w:r>
        <w:t xml:space="preserve">What other terms and hazards could children come up with? </w:t>
      </w:r>
    </w:p>
    <w:p w14:paraId="746861B7" w14:textId="33CF3AF2" w:rsidR="007641C1" w:rsidRDefault="007641C1" w:rsidP="007641C1">
      <w:pPr>
        <w:spacing w:after="160" w:line="259" w:lineRule="auto"/>
        <w:ind w:left="0" w:firstLine="0"/>
      </w:pPr>
      <w:r>
        <w:t>Using their knowledge of local hazard events, ask children to think of sustainable scenarios for the future. They would need to think about improving the quality of the environment, people’s quality of life and how this might contribute to financial wellbeing too e.g. by providing jobs.</w:t>
      </w:r>
    </w:p>
    <w:p w14:paraId="2ACC23F4" w14:textId="1D3786B7" w:rsidR="007641C1" w:rsidRDefault="007641C1">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br w:type="page"/>
      </w:r>
    </w:p>
    <w:p w14:paraId="7637D286" w14:textId="77777777" w:rsidR="00645480" w:rsidRDefault="00645480">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p>
    <w:p w14:paraId="3630838A" w14:textId="5241D434" w:rsidR="00FA2E78" w:rsidRPr="00FA2E78" w:rsidRDefault="00FA2E78" w:rsidP="00585E32">
      <w:pPr>
        <w:pStyle w:val="Heading1"/>
      </w:pPr>
      <w:bookmarkStart w:id="17" w:name="_Toc45552164"/>
      <w:bookmarkStart w:id="18" w:name="_Toc45799808"/>
      <w:bookmarkStart w:id="19" w:name="_Toc46219584"/>
      <w:bookmarkStart w:id="20" w:name="_Toc46238768"/>
      <w:bookmarkStart w:id="21" w:name="_Toc46841423"/>
      <w:bookmarkStart w:id="22" w:name="_Toc48666732"/>
      <w:bookmarkStart w:id="23" w:name="_Toc49776534"/>
      <w:bookmarkStart w:id="24" w:name="_Toc68172608"/>
      <w:bookmarkStart w:id="25" w:name="_Hlk50365496"/>
      <w:bookmarkStart w:id="26" w:name="_Toc68177279"/>
      <w:r w:rsidRPr="00FA2E78">
        <w:t>Copyright</w:t>
      </w:r>
      <w:bookmarkEnd w:id="17"/>
      <w:bookmarkEnd w:id="18"/>
      <w:bookmarkEnd w:id="19"/>
      <w:bookmarkEnd w:id="20"/>
      <w:bookmarkEnd w:id="21"/>
      <w:bookmarkEnd w:id="22"/>
      <w:bookmarkEnd w:id="23"/>
      <w:bookmarkEnd w:id="24"/>
      <w:bookmarkEnd w:id="26"/>
    </w:p>
    <w:p w14:paraId="7E330E42" w14:textId="00ECF31E"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©EDINA at the University of Edinburgh 201</w:t>
      </w:r>
      <w:r w:rsidR="007641C1">
        <w:rPr>
          <w:rFonts w:eastAsia="Times New Roman" w:cstheme="minorHAnsi"/>
          <w:szCs w:val="24"/>
        </w:rPr>
        <w:t>7</w:t>
      </w:r>
    </w:p>
    <w:p w14:paraId="07B704F9"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This work is licensed under a Creative Commons Attribution-Non Commercial Licence</w:t>
      </w:r>
      <w:r w:rsidRPr="00FA2E78">
        <w:rPr>
          <w:rFonts w:eastAsia="Times New Roman" w:cstheme="minorHAnsi"/>
          <w:noProof/>
          <w:szCs w:val="24"/>
          <w:lang w:val="en-US"/>
        </w:rPr>
        <w:drawing>
          <wp:inline distT="0" distB="0" distL="0" distR="0" wp14:anchorId="3DEF2FF6" wp14:editId="1C0FCA22">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2">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134675D6" w14:textId="77777777" w:rsidR="00FA2E78" w:rsidRPr="00FA2E78" w:rsidRDefault="00FA2E78" w:rsidP="00FA2E78">
      <w:pPr>
        <w:pStyle w:val="Heading1"/>
      </w:pPr>
      <w:bookmarkStart w:id="27" w:name="_Toc33532023"/>
      <w:bookmarkStart w:id="28" w:name="_Toc33609902"/>
      <w:bookmarkStart w:id="29" w:name="_Toc43734394"/>
      <w:bookmarkStart w:id="30" w:name="_Toc44415815"/>
      <w:bookmarkStart w:id="31" w:name="_Toc45096391"/>
      <w:bookmarkStart w:id="32" w:name="_Toc45191441"/>
      <w:bookmarkStart w:id="33" w:name="_Toc45540977"/>
      <w:bookmarkStart w:id="34" w:name="_Toc45552165"/>
      <w:bookmarkStart w:id="35" w:name="_Toc45799809"/>
      <w:bookmarkStart w:id="36" w:name="_Toc46219585"/>
      <w:bookmarkStart w:id="37" w:name="_Toc46238769"/>
      <w:bookmarkStart w:id="38" w:name="_Toc46841424"/>
      <w:bookmarkStart w:id="39" w:name="_Toc48666733"/>
      <w:bookmarkStart w:id="40" w:name="_Toc49776535"/>
      <w:bookmarkStart w:id="41" w:name="_Toc68172609"/>
      <w:bookmarkStart w:id="42" w:name="_Toc68177280"/>
      <w:r w:rsidRPr="00FA2E78">
        <w:t>Acknowledgements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123611F"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CollinsBartholomew Ltd (2019) FOR SCHOOLS USE ONLY</w:t>
      </w:r>
    </w:p>
    <w:p w14:paraId="15519597"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Crown copyright and database rights 2020 Ordnance Survey (100025252).   FOR SCHOOLS USE ONLY.</w:t>
      </w:r>
    </w:p>
    <w:p w14:paraId="75E48596"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Aerial photography © Getmapping plc.  Contains OS data.  FOR SCHOOLS USE ONLY.</w:t>
      </w:r>
    </w:p>
    <w:p w14:paraId="5AE5D37C" w14:textId="77777777" w:rsidR="00FA2E78" w:rsidRPr="00FA2E78" w:rsidRDefault="00FA2E78" w:rsidP="00FA2E78">
      <w:pPr>
        <w:spacing w:before="120" w:after="0" w:line="240" w:lineRule="auto"/>
        <w:ind w:left="0" w:firstLine="0"/>
      </w:pPr>
      <w:r w:rsidRPr="00FA2E78">
        <w:rPr>
          <w:rFonts w:eastAsia="Times New Roman" w:cstheme="minorHAnsi"/>
          <w:szCs w:val="24"/>
        </w:rPr>
        <w:t>Historic mapping courtesy of the National Library of Scotland.  FOR SCHOOLS USE ONLY.</w:t>
      </w:r>
    </w:p>
    <w:bookmarkEnd w:id="25"/>
    <w:p w14:paraId="3217FD1D" w14:textId="77777777" w:rsidR="005E2AFC" w:rsidRPr="005E2AFC" w:rsidRDefault="005E2AFC" w:rsidP="007E0D73">
      <w:pPr>
        <w:rPr>
          <w:lang w:eastAsia="en-US"/>
        </w:rPr>
      </w:pPr>
    </w:p>
    <w:sectPr w:rsidR="005E2AFC" w:rsidRPr="005E2AFC" w:rsidSect="008C0959">
      <w:headerReference w:type="default" r:id="rId13"/>
      <w:footerReference w:type="default" r:id="rId14"/>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82BC1" w14:textId="77777777" w:rsidR="0035046D" w:rsidRDefault="0035046D" w:rsidP="005A1304">
      <w:r>
        <w:separator/>
      </w:r>
    </w:p>
  </w:endnote>
  <w:endnote w:type="continuationSeparator" w:id="0">
    <w:p w14:paraId="3D873F50" w14:textId="77777777" w:rsidR="0035046D" w:rsidRDefault="0035046D"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F0FE7" w14:textId="77777777" w:rsidR="00A14AF5" w:rsidRDefault="00A14AF5" w:rsidP="005A1304">
    <w:pPr>
      <w:pStyle w:val="Footer"/>
    </w:pPr>
    <w:r>
      <w:rPr>
        <w:noProof/>
      </w:rPr>
      <w:drawing>
        <wp:inline distT="0" distB="0" distL="0" distR="0" wp14:anchorId="7446055B" wp14:editId="3D4860EE">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11966" w14:textId="77777777" w:rsidR="0035046D" w:rsidRDefault="0035046D" w:rsidP="005A1304">
      <w:r>
        <w:separator/>
      </w:r>
    </w:p>
  </w:footnote>
  <w:footnote w:type="continuationSeparator" w:id="0">
    <w:p w14:paraId="445A149C" w14:textId="77777777" w:rsidR="0035046D" w:rsidRDefault="0035046D"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2AAE4" w14:textId="77777777" w:rsidR="00A14AF5" w:rsidRDefault="00A14AF5" w:rsidP="005A1304">
    <w:pPr>
      <w:pStyle w:val="Header"/>
    </w:pPr>
    <w:r>
      <w:rPr>
        <w:noProof/>
      </w:rPr>
      <w:drawing>
        <wp:inline distT="0" distB="0" distL="0" distR="0" wp14:anchorId="4F3E5809" wp14:editId="25C43C32">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566CC"/>
    <w:multiLevelType w:val="hybridMultilevel"/>
    <w:tmpl w:val="00BA4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E6C3B"/>
    <w:multiLevelType w:val="hybridMultilevel"/>
    <w:tmpl w:val="BBE620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E61F86"/>
    <w:multiLevelType w:val="hybridMultilevel"/>
    <w:tmpl w:val="198421D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050D798F"/>
    <w:multiLevelType w:val="hybridMultilevel"/>
    <w:tmpl w:val="745A3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10180"/>
    <w:multiLevelType w:val="hybridMultilevel"/>
    <w:tmpl w:val="854AD2E8"/>
    <w:lvl w:ilvl="0" w:tplc="96002B56">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644C98">
      <w:start w:val="1"/>
      <w:numFmt w:val="bullet"/>
      <w:lvlText w:val="o"/>
      <w:lvlJc w:val="left"/>
      <w:pPr>
        <w:ind w:left="1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A3D62">
      <w:start w:val="1"/>
      <w:numFmt w:val="bullet"/>
      <w:lvlText w:val="▪"/>
      <w:lvlJc w:val="left"/>
      <w:pPr>
        <w:ind w:left="1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64CDBE">
      <w:start w:val="1"/>
      <w:numFmt w:val="bullet"/>
      <w:lvlText w:val="•"/>
      <w:lvlJc w:val="left"/>
      <w:pPr>
        <w:ind w:left="2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070F8">
      <w:start w:val="1"/>
      <w:numFmt w:val="bullet"/>
      <w:lvlText w:val="o"/>
      <w:lvlJc w:val="left"/>
      <w:pPr>
        <w:ind w:left="3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80828C">
      <w:start w:val="1"/>
      <w:numFmt w:val="bullet"/>
      <w:lvlText w:val="▪"/>
      <w:lvlJc w:val="left"/>
      <w:pPr>
        <w:ind w:left="4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261096">
      <w:start w:val="1"/>
      <w:numFmt w:val="bullet"/>
      <w:lvlText w:val="•"/>
      <w:lvlJc w:val="left"/>
      <w:pPr>
        <w:ind w:left="4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3EEBEA">
      <w:start w:val="1"/>
      <w:numFmt w:val="bullet"/>
      <w:lvlText w:val="o"/>
      <w:lvlJc w:val="left"/>
      <w:pPr>
        <w:ind w:left="5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4AD68">
      <w:start w:val="1"/>
      <w:numFmt w:val="bullet"/>
      <w:lvlText w:val="▪"/>
      <w:lvlJc w:val="left"/>
      <w:pPr>
        <w:ind w:left="6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3B2ABD"/>
    <w:multiLevelType w:val="hybridMultilevel"/>
    <w:tmpl w:val="9A0AE504"/>
    <w:lvl w:ilvl="0" w:tplc="5DDE94CA">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18A5F2">
      <w:start w:val="1"/>
      <w:numFmt w:val="bullet"/>
      <w:lvlText w:val="o"/>
      <w:lvlJc w:val="left"/>
      <w:pPr>
        <w:ind w:left="1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877E2">
      <w:start w:val="1"/>
      <w:numFmt w:val="bullet"/>
      <w:lvlText w:val="▪"/>
      <w:lvlJc w:val="left"/>
      <w:pPr>
        <w:ind w:left="1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EAE130">
      <w:start w:val="1"/>
      <w:numFmt w:val="bullet"/>
      <w:lvlText w:val="•"/>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8F30A">
      <w:start w:val="1"/>
      <w:numFmt w:val="bullet"/>
      <w:lvlText w:val="o"/>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EBE66">
      <w:start w:val="1"/>
      <w:numFmt w:val="bullet"/>
      <w:lvlText w:val="▪"/>
      <w:lvlJc w:val="left"/>
      <w:pPr>
        <w:ind w:left="4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1861AA">
      <w:start w:val="1"/>
      <w:numFmt w:val="bullet"/>
      <w:lvlText w:val="•"/>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AE14A8">
      <w:start w:val="1"/>
      <w:numFmt w:val="bullet"/>
      <w:lvlText w:val="o"/>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EAA192">
      <w:start w:val="1"/>
      <w:numFmt w:val="bullet"/>
      <w:lvlText w:val="▪"/>
      <w:lvlJc w:val="left"/>
      <w:pPr>
        <w:ind w:left="6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4455656"/>
    <w:multiLevelType w:val="hybridMultilevel"/>
    <w:tmpl w:val="BBE24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C12E95"/>
    <w:multiLevelType w:val="hybridMultilevel"/>
    <w:tmpl w:val="9CE8FE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E460D6"/>
    <w:multiLevelType w:val="hybridMultilevel"/>
    <w:tmpl w:val="7BE6C40E"/>
    <w:lvl w:ilvl="0" w:tplc="086C78E2">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D8D2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B881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C3E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FAFE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ECC1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4D9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506A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265F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F873CB"/>
    <w:multiLevelType w:val="hybridMultilevel"/>
    <w:tmpl w:val="1A92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063A4D"/>
    <w:multiLevelType w:val="hybridMultilevel"/>
    <w:tmpl w:val="B7FA6B5E"/>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3" w15:restartNumberingAfterBreak="0">
    <w:nsid w:val="24E5236D"/>
    <w:multiLevelType w:val="hybridMultilevel"/>
    <w:tmpl w:val="6306556A"/>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D93BEE"/>
    <w:multiLevelType w:val="hybridMultilevel"/>
    <w:tmpl w:val="3D626D0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0B657D"/>
    <w:multiLevelType w:val="hybridMultilevel"/>
    <w:tmpl w:val="0BA2ACF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29B2D5D"/>
    <w:multiLevelType w:val="hybridMultilevel"/>
    <w:tmpl w:val="F8661B1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8A0FCE"/>
    <w:multiLevelType w:val="hybridMultilevel"/>
    <w:tmpl w:val="95764C7E"/>
    <w:lvl w:ilvl="0" w:tplc="A29E060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0356BF"/>
    <w:multiLevelType w:val="hybridMultilevel"/>
    <w:tmpl w:val="453A4A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62A93"/>
    <w:multiLevelType w:val="hybridMultilevel"/>
    <w:tmpl w:val="CC42A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4402C8"/>
    <w:multiLevelType w:val="hybridMultilevel"/>
    <w:tmpl w:val="AED25DE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4A419A"/>
    <w:multiLevelType w:val="hybridMultilevel"/>
    <w:tmpl w:val="DB4EFAB6"/>
    <w:lvl w:ilvl="0" w:tplc="B3069D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AE076A">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4C6A18">
      <w:start w:val="1"/>
      <w:numFmt w:val="bullet"/>
      <w:lvlText w:val="▪"/>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8E6810">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2A41CA">
      <w:start w:val="1"/>
      <w:numFmt w:val="bullet"/>
      <w:lvlText w:val="o"/>
      <w:lvlJc w:val="left"/>
      <w:pPr>
        <w:ind w:left="2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0465F4">
      <w:start w:val="1"/>
      <w:numFmt w:val="bullet"/>
      <w:lvlText w:val="▪"/>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9E3A3A">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2AC12">
      <w:start w:val="1"/>
      <w:numFmt w:val="bullet"/>
      <w:lvlText w:val="o"/>
      <w:lvlJc w:val="left"/>
      <w:pPr>
        <w:ind w:left="5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07858">
      <w:start w:val="1"/>
      <w:numFmt w:val="bullet"/>
      <w:lvlText w:val="▪"/>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4F92491"/>
    <w:multiLevelType w:val="hybridMultilevel"/>
    <w:tmpl w:val="55F03C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E1E46"/>
    <w:multiLevelType w:val="hybridMultilevel"/>
    <w:tmpl w:val="4BE28B9C"/>
    <w:lvl w:ilvl="0" w:tplc="A29E060C">
      <w:start w:val="1"/>
      <w:numFmt w:val="decimal"/>
      <w:lvlText w:val="%1"/>
      <w:lvlJc w:val="left"/>
      <w:pPr>
        <w:ind w:left="730" w:hanging="72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24" w15:restartNumberingAfterBreak="0">
    <w:nsid w:val="5B620226"/>
    <w:multiLevelType w:val="hybridMultilevel"/>
    <w:tmpl w:val="51243E1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47323B"/>
    <w:multiLevelType w:val="hybridMultilevel"/>
    <w:tmpl w:val="83D8897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DB1A92"/>
    <w:multiLevelType w:val="hybridMultilevel"/>
    <w:tmpl w:val="ED627508"/>
    <w:lvl w:ilvl="0" w:tplc="C188367E">
      <w:numFmt w:val="bullet"/>
      <w:lvlText w:val="•"/>
      <w:lvlJc w:val="left"/>
      <w:pPr>
        <w:ind w:left="1080" w:hanging="72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47516E"/>
    <w:multiLevelType w:val="hybridMultilevel"/>
    <w:tmpl w:val="3AC05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AD1AE7"/>
    <w:multiLevelType w:val="hybridMultilevel"/>
    <w:tmpl w:val="907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A111C"/>
    <w:multiLevelType w:val="hybridMultilevel"/>
    <w:tmpl w:val="3CFAB91E"/>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30" w15:restartNumberingAfterBreak="0">
    <w:nsid w:val="662F6A97"/>
    <w:multiLevelType w:val="hybridMultilevel"/>
    <w:tmpl w:val="15629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BE4139"/>
    <w:multiLevelType w:val="hybridMultilevel"/>
    <w:tmpl w:val="D08C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02AFA"/>
    <w:multiLevelType w:val="hybridMultilevel"/>
    <w:tmpl w:val="E98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B0275C"/>
    <w:multiLevelType w:val="hybridMultilevel"/>
    <w:tmpl w:val="7EBC82A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4" w15:restartNumberingAfterBreak="0">
    <w:nsid w:val="67F84F9E"/>
    <w:multiLevelType w:val="hybridMultilevel"/>
    <w:tmpl w:val="F6084642"/>
    <w:lvl w:ilvl="0" w:tplc="08090001">
      <w:start w:val="1"/>
      <w:numFmt w:val="bullet"/>
      <w:lvlText w:val=""/>
      <w:lvlJc w:val="left"/>
      <w:pPr>
        <w:ind w:left="720" w:hanging="360"/>
      </w:pPr>
      <w:rPr>
        <w:rFonts w:ascii="Symbol" w:hAnsi="Symbol" w:hint="default"/>
      </w:rPr>
    </w:lvl>
    <w:lvl w:ilvl="1" w:tplc="DBFE4F3A">
      <w:numFmt w:val="bullet"/>
      <w:lvlText w:val="•"/>
      <w:lvlJc w:val="left"/>
      <w:pPr>
        <w:ind w:left="1800" w:hanging="72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D6C16"/>
    <w:multiLevelType w:val="hybridMultilevel"/>
    <w:tmpl w:val="C228E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94478B"/>
    <w:multiLevelType w:val="hybridMultilevel"/>
    <w:tmpl w:val="DD4085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D1043E"/>
    <w:multiLevelType w:val="hybridMultilevel"/>
    <w:tmpl w:val="598833B0"/>
    <w:lvl w:ilvl="0" w:tplc="0809000F">
      <w:start w:val="1"/>
      <w:numFmt w:val="decimal"/>
      <w:lvlText w:val="%1."/>
      <w:lvlJc w:val="left"/>
      <w:pPr>
        <w:ind w:left="720" w:hanging="360"/>
      </w:pPr>
      <w:rPr>
        <w:rFonts w:hint="default"/>
      </w:rPr>
    </w:lvl>
    <w:lvl w:ilvl="1" w:tplc="75DE5784">
      <w:start w:val="5"/>
      <w:numFmt w:val="bullet"/>
      <w:lvlText w:val="•"/>
      <w:lvlJc w:val="left"/>
      <w:pPr>
        <w:ind w:left="1440" w:hanging="360"/>
      </w:pPr>
      <w:rPr>
        <w:rFonts w:ascii="Calibri" w:eastAsia="Arial"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EA1A08"/>
    <w:multiLevelType w:val="hybridMultilevel"/>
    <w:tmpl w:val="BCEC2B6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250C80"/>
    <w:multiLevelType w:val="hybridMultilevel"/>
    <w:tmpl w:val="9B44FDFC"/>
    <w:lvl w:ilvl="0" w:tplc="334AF6BC">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8E42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C664A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1613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654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AA2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AA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4C64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18B3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AB24457"/>
    <w:multiLevelType w:val="hybridMultilevel"/>
    <w:tmpl w:val="7C4E3EC0"/>
    <w:lvl w:ilvl="0" w:tplc="A29E060C">
      <w:start w:val="1"/>
      <w:numFmt w:val="decimal"/>
      <w:lvlText w:val="%1"/>
      <w:lvlJc w:val="left"/>
      <w:pPr>
        <w:ind w:left="1080" w:hanging="72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CA06E7"/>
    <w:multiLevelType w:val="hybridMultilevel"/>
    <w:tmpl w:val="0B307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030A70"/>
    <w:multiLevelType w:val="hybridMultilevel"/>
    <w:tmpl w:val="24B0D6F8"/>
    <w:lvl w:ilvl="0" w:tplc="C188367E">
      <w:numFmt w:val="bullet"/>
      <w:lvlText w:val="•"/>
      <w:lvlJc w:val="left"/>
      <w:pPr>
        <w:ind w:left="1080" w:hanging="72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1"/>
  </w:num>
  <w:num w:numId="3">
    <w:abstractNumId w:val="10"/>
  </w:num>
  <w:num w:numId="4">
    <w:abstractNumId w:val="21"/>
  </w:num>
  <w:num w:numId="5">
    <w:abstractNumId w:val="9"/>
  </w:num>
  <w:num w:numId="6">
    <w:abstractNumId w:val="39"/>
  </w:num>
  <w:num w:numId="7">
    <w:abstractNumId w:val="6"/>
  </w:num>
  <w:num w:numId="8">
    <w:abstractNumId w:val="4"/>
  </w:num>
  <w:num w:numId="9">
    <w:abstractNumId w:val="42"/>
  </w:num>
  <w:num w:numId="10">
    <w:abstractNumId w:val="33"/>
  </w:num>
  <w:num w:numId="11">
    <w:abstractNumId w:val="31"/>
  </w:num>
  <w:num w:numId="12">
    <w:abstractNumId w:val="2"/>
  </w:num>
  <w:num w:numId="13">
    <w:abstractNumId w:val="36"/>
  </w:num>
  <w:num w:numId="14">
    <w:abstractNumId w:val="28"/>
  </w:num>
  <w:num w:numId="15">
    <w:abstractNumId w:val="3"/>
  </w:num>
  <w:num w:numId="16">
    <w:abstractNumId w:val="32"/>
  </w:num>
  <w:num w:numId="17">
    <w:abstractNumId w:val="12"/>
  </w:num>
  <w:num w:numId="18">
    <w:abstractNumId w:val="7"/>
  </w:num>
  <w:num w:numId="19">
    <w:abstractNumId w:val="22"/>
  </w:num>
  <w:num w:numId="20">
    <w:abstractNumId w:val="25"/>
  </w:num>
  <w:num w:numId="21">
    <w:abstractNumId w:val="24"/>
  </w:num>
  <w:num w:numId="22">
    <w:abstractNumId w:val="38"/>
  </w:num>
  <w:num w:numId="23">
    <w:abstractNumId w:val="14"/>
  </w:num>
  <w:num w:numId="24">
    <w:abstractNumId w:val="40"/>
  </w:num>
  <w:num w:numId="25">
    <w:abstractNumId w:val="16"/>
  </w:num>
  <w:num w:numId="26">
    <w:abstractNumId w:val="17"/>
  </w:num>
  <w:num w:numId="27">
    <w:abstractNumId w:val="18"/>
  </w:num>
  <w:num w:numId="28">
    <w:abstractNumId w:val="20"/>
  </w:num>
  <w:num w:numId="29">
    <w:abstractNumId w:val="13"/>
  </w:num>
  <w:num w:numId="30">
    <w:abstractNumId w:val="23"/>
  </w:num>
  <w:num w:numId="31">
    <w:abstractNumId w:val="35"/>
  </w:num>
  <w:num w:numId="32">
    <w:abstractNumId w:val="1"/>
  </w:num>
  <w:num w:numId="33">
    <w:abstractNumId w:val="37"/>
  </w:num>
  <w:num w:numId="34">
    <w:abstractNumId w:val="8"/>
  </w:num>
  <w:num w:numId="35">
    <w:abstractNumId w:val="29"/>
  </w:num>
  <w:num w:numId="36">
    <w:abstractNumId w:val="19"/>
  </w:num>
  <w:num w:numId="37">
    <w:abstractNumId w:val="0"/>
  </w:num>
  <w:num w:numId="38">
    <w:abstractNumId w:val="34"/>
  </w:num>
  <w:num w:numId="39">
    <w:abstractNumId w:val="11"/>
  </w:num>
  <w:num w:numId="40">
    <w:abstractNumId w:val="26"/>
  </w:num>
  <w:num w:numId="41">
    <w:abstractNumId w:val="15"/>
  </w:num>
  <w:num w:numId="42">
    <w:abstractNumId w:val="27"/>
  </w:num>
  <w:num w:numId="43">
    <w:abstractNumId w:val="43"/>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AFC"/>
    <w:rsid w:val="00044DCB"/>
    <w:rsid w:val="001A33B1"/>
    <w:rsid w:val="0021273C"/>
    <w:rsid w:val="00293908"/>
    <w:rsid w:val="0035046D"/>
    <w:rsid w:val="003B542A"/>
    <w:rsid w:val="0040495D"/>
    <w:rsid w:val="00426824"/>
    <w:rsid w:val="004473EC"/>
    <w:rsid w:val="00585E32"/>
    <w:rsid w:val="005A1304"/>
    <w:rsid w:val="005E2AFC"/>
    <w:rsid w:val="00644EF4"/>
    <w:rsid w:val="00645480"/>
    <w:rsid w:val="00723EAD"/>
    <w:rsid w:val="007641C1"/>
    <w:rsid w:val="007B6D7E"/>
    <w:rsid w:val="007E0D73"/>
    <w:rsid w:val="00802F9D"/>
    <w:rsid w:val="008901FF"/>
    <w:rsid w:val="008C0959"/>
    <w:rsid w:val="008C3C31"/>
    <w:rsid w:val="00912152"/>
    <w:rsid w:val="009263D6"/>
    <w:rsid w:val="00A10837"/>
    <w:rsid w:val="00A14AF5"/>
    <w:rsid w:val="00AF269D"/>
    <w:rsid w:val="00B44EE2"/>
    <w:rsid w:val="00B46512"/>
    <w:rsid w:val="00C500D4"/>
    <w:rsid w:val="00CA4053"/>
    <w:rsid w:val="00D71778"/>
    <w:rsid w:val="00D7543D"/>
    <w:rsid w:val="00DD3A93"/>
    <w:rsid w:val="00EB4C81"/>
    <w:rsid w:val="00ED3622"/>
    <w:rsid w:val="00F05C88"/>
    <w:rsid w:val="00FA2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96748F"/>
  <w15:chartTrackingRefBased/>
  <w15:docId w15:val="{3D62BC9B-16E0-406A-AFFB-9A7EABD3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21273C"/>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21273C"/>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5E2AFC"/>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DD3A93"/>
    <w:pPr>
      <w:widowControl w:val="0"/>
      <w:autoSpaceDE w:val="0"/>
      <w:autoSpaceDN w:val="0"/>
      <w:spacing w:after="0" w:line="240" w:lineRule="auto"/>
      <w:ind w:left="0" w:firstLine="0"/>
    </w:pPr>
    <w:rPr>
      <w:rFonts w:ascii="Arial" w:hAnsi="Arial"/>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geograph.org.uk/" TargetMode="External"/><Relationship Id="rId4" Type="http://schemas.openxmlformats.org/officeDocument/2006/relationships/settings" Target="settings.xml"/><Relationship Id="rId9" Type="http://schemas.openxmlformats.org/officeDocument/2006/relationships/hyperlink" Target="https://digimapforschools.edina.ac.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DA538-8667-439A-A2A5-3E14CFCB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template3.dotx</Template>
  <TotalTime>126</TotalTime>
  <Pages>10</Pages>
  <Words>1916</Words>
  <Characters>9140</Characters>
  <Application>Microsoft Office Word</Application>
  <DocSecurity>0</DocSecurity>
  <Lines>351</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vivienne mayo</cp:lastModifiedBy>
  <cp:revision>11</cp:revision>
  <dcterms:created xsi:type="dcterms:W3CDTF">2020-09-07T17:40:00Z</dcterms:created>
  <dcterms:modified xsi:type="dcterms:W3CDTF">2021-04-01T12:48:00Z</dcterms:modified>
</cp:coreProperties>
</file>