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9AEF" w14:textId="68686730" w:rsidR="008C0959" w:rsidRPr="00A57E94" w:rsidRDefault="00A57E94" w:rsidP="00A57E9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4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8"/>
          <w:szCs w:val="220"/>
          <w:lang w:eastAsia="en-US"/>
        </w:rPr>
      </w:pPr>
      <w:r w:rsidRPr="00A57E94">
        <w:rPr>
          <w:b/>
          <w:bCs/>
          <w:color w:val="2F502A"/>
          <w:sz w:val="78"/>
          <w:szCs w:val="220"/>
          <w:lang w:eastAsia="en-US"/>
        </w:rPr>
        <w:t>Fantasy Maps</w:t>
      </w:r>
    </w:p>
    <w:p w14:paraId="084B8B8F" w14:textId="4FB04B5C" w:rsidR="00A57E94" w:rsidRPr="00A57E94" w:rsidRDefault="00A57E94" w:rsidP="00A57E9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4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42"/>
          <w:szCs w:val="18"/>
          <w:lang w:eastAsia="en-US"/>
        </w:rPr>
      </w:pPr>
      <w:r w:rsidRPr="00A57E94">
        <w:rPr>
          <w:b/>
          <w:bCs/>
          <w:color w:val="2F502A"/>
          <w:sz w:val="42"/>
          <w:szCs w:val="18"/>
          <w:lang w:eastAsia="en-US"/>
        </w:rPr>
        <w:t>Imaginary Features and Keys</w:t>
      </w:r>
    </w:p>
    <w:p w14:paraId="3947F093" w14:textId="1FC8E75A" w:rsidR="00A57E94" w:rsidRPr="00A57E94" w:rsidRDefault="00A57E94" w:rsidP="00A57E9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4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34"/>
          <w:szCs w:val="10"/>
          <w:lang w:eastAsia="en-US"/>
        </w:rPr>
      </w:pPr>
      <w:r w:rsidRPr="00A57E94">
        <w:rPr>
          <w:b/>
          <w:bCs/>
          <w:color w:val="2F502A"/>
          <w:sz w:val="34"/>
          <w:szCs w:val="10"/>
          <w:lang w:eastAsia="en-US"/>
        </w:rPr>
        <w:t>Paula Owens</w:t>
      </w:r>
    </w:p>
    <w:p w14:paraId="79601FBD" w14:textId="70BD2C85" w:rsidR="00A57E94" w:rsidRPr="00A57E94" w:rsidRDefault="00A57E94" w:rsidP="00A57E9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4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52"/>
          <w:szCs w:val="52"/>
          <w:lang w:eastAsia="en-US"/>
        </w:rPr>
      </w:pPr>
      <w:r w:rsidRPr="00A57E94">
        <w:rPr>
          <w:b/>
          <w:bCs/>
          <w:color w:val="2F502A"/>
          <w:sz w:val="52"/>
          <w:szCs w:val="52"/>
          <w:lang w:eastAsia="en-US"/>
        </w:rPr>
        <w:t>Geography Teaching Resource</w:t>
      </w:r>
    </w:p>
    <w:p w14:paraId="7E07650F" w14:textId="0B74E916" w:rsidR="00A57E94" w:rsidRDefault="00A57E94" w:rsidP="00A57E94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24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34"/>
          <w:szCs w:val="28"/>
          <w:lang w:eastAsia="en-US"/>
        </w:rPr>
      </w:pPr>
      <w:r w:rsidRPr="00A57E94">
        <w:rPr>
          <w:b/>
          <w:bCs/>
          <w:color w:val="2F502A"/>
          <w:sz w:val="34"/>
          <w:szCs w:val="28"/>
          <w:lang w:eastAsia="en-US"/>
        </w:rPr>
        <w:t>Primary</w:t>
      </w:r>
    </w:p>
    <w:p w14:paraId="7A417965" w14:textId="3FB52BBD" w:rsidR="00A57E94" w:rsidRDefault="00706F5E" w:rsidP="00A57E94">
      <w:pPr>
        <w:rPr>
          <w:lang w:eastAsia="en-US"/>
        </w:rPr>
      </w:pPr>
      <w:r>
        <w:rPr>
          <w:noProof/>
        </w:rPr>
        <w:drawing>
          <wp:inline distT="0" distB="0" distL="0" distR="0" wp14:anchorId="245BCBE0" wp14:editId="70A91E86">
            <wp:extent cx="5392420" cy="4049395"/>
            <wp:effectExtent l="19050" t="19050" r="17780" b="27305"/>
            <wp:docPr id="2" name="Picture 2" descr="image showing a selection of features, such as sands, forest, secret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 descr="image showing a selection of features, such as sands, forest, secret se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40493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72F1E9" w14:textId="16E8968C" w:rsidR="00A57E94" w:rsidRDefault="00A57E94">
      <w:pPr>
        <w:spacing w:after="160" w:line="259" w:lineRule="auto"/>
        <w:ind w:left="0" w:firstLine="0"/>
        <w:rPr>
          <w:lang w:eastAsia="en-US"/>
        </w:rPr>
      </w:pPr>
      <w:r>
        <w:rPr>
          <w:lang w:eastAsia="en-US"/>
        </w:rPr>
        <w:br w:type="page"/>
      </w:r>
    </w:p>
    <w:p w14:paraId="2F4215C5" w14:textId="77777777" w:rsidR="00A57E94" w:rsidRDefault="00A57E94" w:rsidP="00A57E94">
      <w:pPr>
        <w:spacing w:after="217"/>
        <w:ind w:left="93"/>
        <w:jc w:val="center"/>
      </w:pPr>
    </w:p>
    <w:bookmarkStart w:id="0" w:name="_Toc46219577" w:displacedByCustomXml="next"/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-4920244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2C9E40" w14:textId="0F23EE72" w:rsidR="008F3340" w:rsidRDefault="008F3340">
          <w:pPr>
            <w:pStyle w:val="TOCHeading"/>
          </w:pPr>
          <w:r>
            <w:t>Contents</w:t>
          </w:r>
        </w:p>
        <w:p w14:paraId="0466A628" w14:textId="1ECD07E9" w:rsidR="00706F5E" w:rsidRDefault="008F3340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6752" w:history="1">
            <w:r w:rsidR="00706F5E" w:rsidRPr="004175B3">
              <w:rPr>
                <w:rStyle w:val="Hyperlink"/>
                <w:lang w:eastAsia="en-US"/>
              </w:rPr>
              <w:t>Digimap for Schools Geography Resources</w:t>
            </w:r>
            <w:r w:rsidR="00706F5E">
              <w:rPr>
                <w:webHidden/>
              </w:rPr>
              <w:tab/>
            </w:r>
            <w:r w:rsidR="00706F5E">
              <w:rPr>
                <w:webHidden/>
              </w:rPr>
              <w:fldChar w:fldCharType="begin"/>
            </w:r>
            <w:r w:rsidR="00706F5E">
              <w:rPr>
                <w:webHidden/>
              </w:rPr>
              <w:instrText xml:space="preserve"> PAGEREF _Toc49426752 \h </w:instrText>
            </w:r>
            <w:r w:rsidR="00706F5E">
              <w:rPr>
                <w:webHidden/>
              </w:rPr>
            </w:r>
            <w:r w:rsidR="00706F5E">
              <w:rPr>
                <w:webHidden/>
              </w:rPr>
              <w:fldChar w:fldCharType="separate"/>
            </w:r>
            <w:r w:rsidR="00706F5E">
              <w:rPr>
                <w:webHidden/>
              </w:rPr>
              <w:t>3</w:t>
            </w:r>
            <w:r w:rsidR="00706F5E">
              <w:rPr>
                <w:webHidden/>
              </w:rPr>
              <w:fldChar w:fldCharType="end"/>
            </w:r>
          </w:hyperlink>
        </w:p>
        <w:p w14:paraId="71011104" w14:textId="2D1C21AB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3" w:history="1">
            <w:r w:rsidRPr="004175B3">
              <w:rPr>
                <w:rStyle w:val="Hyperlink"/>
              </w:rPr>
              <w:t>Content and Curriculum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F6B809" w14:textId="07C6A360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4" w:history="1">
            <w:r w:rsidRPr="004175B3">
              <w:rPr>
                <w:rStyle w:val="Hyperlink"/>
              </w:rPr>
              <w:t>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3FF0A10" w14:textId="248DD74E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5" w:history="1">
            <w:r w:rsidRPr="004175B3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A31C4A8" w14:textId="5B73C394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6" w:history="1">
            <w:r w:rsidRPr="004175B3">
              <w:rPr>
                <w:rStyle w:val="Hyperlink"/>
              </w:rPr>
              <w:t>Main 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2522764" w14:textId="5AB40EAB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7" w:history="1">
            <w:r w:rsidRPr="004175B3">
              <w:rPr>
                <w:rStyle w:val="Hyperlink"/>
              </w:rPr>
              <w:t>Fantasy Maps 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4BDF050" w14:textId="352719D2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8" w:history="1">
            <w:r w:rsidRPr="004175B3">
              <w:rPr>
                <w:rStyle w:val="Hyperlink"/>
              </w:rPr>
              <w:t>Example Fantasy map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5B8DD64" w14:textId="3C7070E9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59" w:history="1">
            <w:r w:rsidRPr="004175B3">
              <w:rPr>
                <w:rStyle w:val="Hyperlink"/>
              </w:rPr>
              <w:t>Taking it further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012253D" w14:textId="7CF12210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60" w:history="1">
            <w:r w:rsidRPr="004175B3">
              <w:rPr>
                <w:rStyle w:val="Hyperlink"/>
              </w:rPr>
              <w:t>Copyright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32B5BD1" w14:textId="4E312F84" w:rsidR="00706F5E" w:rsidRDefault="00706F5E">
          <w:pPr>
            <w:pStyle w:val="TOC1"/>
            <w:rPr>
              <w:rFonts w:eastAsiaTheme="minorEastAsia" w:cstheme="minorBidi"/>
              <w:color w:val="auto"/>
              <w:sz w:val="22"/>
            </w:rPr>
          </w:pPr>
          <w:hyperlink w:anchor="_Toc49426761" w:history="1">
            <w:r w:rsidRPr="004175B3">
              <w:rPr>
                <w:rStyle w:val="Hyperlink"/>
              </w:rPr>
              <w:t>Acknowledgements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_Toc49426761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EBFDFDB" w14:textId="716E45C7" w:rsidR="008F3340" w:rsidRDefault="008F3340">
          <w:r>
            <w:rPr>
              <w:b/>
              <w:bCs/>
              <w:noProof/>
            </w:rPr>
            <w:fldChar w:fldCharType="end"/>
          </w:r>
        </w:p>
      </w:sdtContent>
    </w:sdt>
    <w:p w14:paraId="0F4501AA" w14:textId="77777777" w:rsidR="008F3340" w:rsidRDefault="008F3340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i/>
          <w:lang w:eastAsia="en-US"/>
        </w:rPr>
      </w:pPr>
      <w:r>
        <w:rPr>
          <w:lang w:eastAsia="en-US"/>
        </w:rPr>
        <w:br w:type="page"/>
      </w:r>
    </w:p>
    <w:p w14:paraId="68324DAE" w14:textId="7C0963C2" w:rsidR="00A57E94" w:rsidRPr="00A57E94" w:rsidRDefault="00A57E94" w:rsidP="002E7C45">
      <w:pPr>
        <w:pStyle w:val="Heading1"/>
        <w:rPr>
          <w:lang w:eastAsia="en-US"/>
        </w:rPr>
      </w:pPr>
      <w:bookmarkStart w:id="1" w:name="_Toc49426752"/>
      <w:r w:rsidRPr="00A57E94">
        <w:rPr>
          <w:lang w:eastAsia="en-US"/>
        </w:rPr>
        <w:lastRenderedPageBreak/>
        <w:t>Digimap for Schools Geography Resources</w:t>
      </w:r>
      <w:bookmarkEnd w:id="0"/>
      <w:bookmarkEnd w:id="1"/>
    </w:p>
    <w:p w14:paraId="6CDB0A50" w14:textId="6F1FF86E" w:rsidR="00A57E94" w:rsidRPr="00A57E94" w:rsidRDefault="00A57E94" w:rsidP="00A57E94">
      <w:pPr>
        <w:spacing w:after="0" w:line="240" w:lineRule="auto"/>
        <w:ind w:left="0" w:firstLine="0"/>
        <w:jc w:val="both"/>
        <w:rPr>
          <w:rFonts w:eastAsia="Calibri" w:cs="Times New Roman"/>
          <w:szCs w:val="20"/>
          <w:lang w:eastAsia="en-US"/>
        </w:rPr>
      </w:pPr>
      <w:r w:rsidRPr="00A57E94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DA1FB5">
        <w:rPr>
          <w:rFonts w:eastAsia="Calibri" w:cs="Times New Roman"/>
          <w:szCs w:val="20"/>
          <w:lang w:eastAsia="en-US"/>
        </w:rPr>
        <w:t xml:space="preserve">.  </w:t>
      </w:r>
      <w:r w:rsidRPr="00A57E94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DA1FB5">
        <w:rPr>
          <w:rFonts w:eastAsia="Calibri" w:cs="Times New Roman"/>
          <w:szCs w:val="20"/>
          <w:lang w:eastAsia="en-US"/>
        </w:rPr>
        <w:t xml:space="preserve">.  </w:t>
      </w:r>
      <w:r w:rsidRPr="00A57E94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2A2793CD" w14:textId="77777777" w:rsidR="00A57E94" w:rsidRPr="00A57E94" w:rsidRDefault="000203B4" w:rsidP="00A57E94">
      <w:pPr>
        <w:spacing w:after="240" w:line="240" w:lineRule="auto"/>
        <w:ind w:left="0" w:firstLine="0"/>
        <w:jc w:val="both"/>
        <w:rPr>
          <w:rFonts w:eastAsia="Calibri" w:cs="Times New Roman"/>
          <w:b/>
          <w:szCs w:val="20"/>
          <w:lang w:eastAsia="en-US"/>
        </w:rPr>
      </w:pPr>
      <w:hyperlink r:id="rId8" w:history="1">
        <w:r w:rsidR="00A57E94" w:rsidRPr="00A57E94">
          <w:rPr>
            <w:rFonts w:eastAsia="Calibri" w:cs="Times New Roman"/>
            <w:color w:val="0563C1" w:themeColor="hyperlink"/>
            <w:szCs w:val="20"/>
            <w:u w:val="single"/>
            <w:lang w:eastAsia="en-US"/>
          </w:rPr>
          <w:t>https://digimapforschools.edina.ac.uk/</w:t>
        </w:r>
      </w:hyperlink>
    </w:p>
    <w:p w14:paraId="0B524301" w14:textId="77777777" w:rsidR="002E7C45" w:rsidRDefault="002E7C45" w:rsidP="00A57E94">
      <w:pPr>
        <w:pStyle w:val="Heading1"/>
        <w:spacing w:after="42"/>
      </w:pPr>
    </w:p>
    <w:p w14:paraId="522F70C4" w14:textId="1643E919" w:rsidR="00A57E94" w:rsidRDefault="002E7C45" w:rsidP="00A57E94">
      <w:pPr>
        <w:pStyle w:val="Heading1"/>
        <w:spacing w:after="42"/>
      </w:pPr>
      <w:bookmarkStart w:id="2" w:name="_Toc49426753"/>
      <w:r>
        <w:t>Content and Curriculum Links</w:t>
      </w:r>
      <w:bookmarkEnd w:id="2"/>
    </w:p>
    <w:p w14:paraId="0105DE68" w14:textId="0846A0E6" w:rsidR="00A57E94" w:rsidRDefault="00A57E94" w:rsidP="00A57E94">
      <w:pPr>
        <w:spacing w:before="240" w:after="0"/>
        <w:ind w:left="215"/>
      </w:pPr>
    </w:p>
    <w:tbl>
      <w:tblPr>
        <w:tblStyle w:val="TableGrid0"/>
        <w:tblW w:w="8957" w:type="dxa"/>
        <w:tblInd w:w="11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1" w:type="dxa"/>
          <w:left w:w="105" w:type="dxa"/>
          <w:right w:w="139" w:type="dxa"/>
        </w:tblCellMar>
        <w:tblLook w:val="04A0" w:firstRow="1" w:lastRow="0" w:firstColumn="1" w:lastColumn="0" w:noHBand="0" w:noVBand="1"/>
      </w:tblPr>
      <w:tblGrid>
        <w:gridCol w:w="1406"/>
        <w:gridCol w:w="3866"/>
        <w:gridCol w:w="3685"/>
      </w:tblGrid>
      <w:tr w:rsidR="00A57E94" w14:paraId="5A4B5391" w14:textId="77777777" w:rsidTr="00A57E94">
        <w:trPr>
          <w:trHeight w:val="385"/>
        </w:trPr>
        <w:tc>
          <w:tcPr>
            <w:tcW w:w="1406" w:type="dxa"/>
          </w:tcPr>
          <w:p w14:paraId="5931EF08" w14:textId="2F2AD4EC" w:rsidR="00A57E94" w:rsidRPr="008F3340" w:rsidRDefault="00A57E94" w:rsidP="00A57E94">
            <w:pPr>
              <w:rPr>
                <w:b/>
                <w:bCs/>
              </w:rPr>
            </w:pPr>
            <w:r w:rsidRPr="008F3340">
              <w:rPr>
                <w:b/>
                <w:bCs/>
              </w:rPr>
              <w:t>Level</w:t>
            </w:r>
          </w:p>
        </w:tc>
        <w:tc>
          <w:tcPr>
            <w:tcW w:w="3866" w:type="dxa"/>
          </w:tcPr>
          <w:p w14:paraId="6BABE909" w14:textId="19372B77" w:rsidR="00A57E94" w:rsidRPr="008F3340" w:rsidRDefault="00A57E94" w:rsidP="00A57E94">
            <w:pPr>
              <w:rPr>
                <w:b/>
                <w:bCs/>
              </w:rPr>
            </w:pPr>
            <w:r w:rsidRPr="008F3340">
              <w:rPr>
                <w:b/>
                <w:bCs/>
              </w:rPr>
              <w:t>Context</w:t>
            </w:r>
          </w:p>
        </w:tc>
        <w:tc>
          <w:tcPr>
            <w:tcW w:w="3685" w:type="dxa"/>
          </w:tcPr>
          <w:p w14:paraId="3D17EF7D" w14:textId="748B43E0" w:rsidR="00A57E94" w:rsidRPr="008F3340" w:rsidRDefault="00A57E94" w:rsidP="00A57E94">
            <w:pPr>
              <w:rPr>
                <w:b/>
                <w:bCs/>
              </w:rPr>
            </w:pPr>
            <w:r w:rsidRPr="008F3340">
              <w:rPr>
                <w:b/>
                <w:bCs/>
              </w:rPr>
              <w:t>Location</w:t>
            </w:r>
          </w:p>
        </w:tc>
      </w:tr>
      <w:tr w:rsidR="00A57E94" w14:paraId="316DF91B" w14:textId="77777777" w:rsidTr="00A57E94">
        <w:trPr>
          <w:trHeight w:val="945"/>
        </w:trPr>
        <w:tc>
          <w:tcPr>
            <w:tcW w:w="1406" w:type="dxa"/>
          </w:tcPr>
          <w:p w14:paraId="16D1D49E" w14:textId="0F89A926" w:rsidR="00A57E94" w:rsidRDefault="00A57E94" w:rsidP="00A57E94">
            <w:r>
              <w:t>Secondary</w:t>
            </w:r>
          </w:p>
        </w:tc>
        <w:tc>
          <w:tcPr>
            <w:tcW w:w="3866" w:type="dxa"/>
          </w:tcPr>
          <w:p w14:paraId="0AD67D4E" w14:textId="3215F5F6" w:rsidR="00A57E94" w:rsidRDefault="00A57E94" w:rsidP="00A57E94">
            <w:r>
              <w:t>Imaginary mapping: features and keys</w:t>
            </w:r>
          </w:p>
        </w:tc>
        <w:tc>
          <w:tcPr>
            <w:tcW w:w="3685" w:type="dxa"/>
          </w:tcPr>
          <w:p w14:paraId="6191CCE3" w14:textId="57BD95B2" w:rsidR="00A57E94" w:rsidRDefault="00A57E94" w:rsidP="00A57E94">
            <w:r>
              <w:t>Can be related to anywhere and can draw on different kinds of landscape features.</w:t>
            </w:r>
          </w:p>
        </w:tc>
      </w:tr>
    </w:tbl>
    <w:p w14:paraId="62FA5613" w14:textId="754543FE" w:rsidR="00A57E94" w:rsidRDefault="00A57E94" w:rsidP="00A57E94">
      <w:pPr>
        <w:spacing w:before="240" w:after="0"/>
        <w:ind w:left="215"/>
      </w:pPr>
    </w:p>
    <w:tbl>
      <w:tblPr>
        <w:tblStyle w:val="TableGrid0"/>
        <w:tblW w:w="8957" w:type="dxa"/>
        <w:tblInd w:w="11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6" w:type="dxa"/>
          <w:left w:w="105" w:type="dxa"/>
          <w:right w:w="99" w:type="dxa"/>
        </w:tblCellMar>
        <w:tblLook w:val="04A0" w:firstRow="1" w:lastRow="0" w:firstColumn="1" w:lastColumn="0" w:noHBand="0" w:noVBand="1"/>
      </w:tblPr>
      <w:tblGrid>
        <w:gridCol w:w="3432"/>
        <w:gridCol w:w="5525"/>
      </w:tblGrid>
      <w:tr w:rsidR="00A57E94" w14:paraId="1185947A" w14:textId="77777777" w:rsidTr="00A57E94">
        <w:trPr>
          <w:trHeight w:val="385"/>
        </w:trPr>
        <w:tc>
          <w:tcPr>
            <w:tcW w:w="3432" w:type="dxa"/>
          </w:tcPr>
          <w:p w14:paraId="38C50BDE" w14:textId="0A2B16CA" w:rsidR="00A57E94" w:rsidRDefault="00A57E94" w:rsidP="00A57E94">
            <w:r>
              <w:t>Knowledge / skills</w:t>
            </w:r>
          </w:p>
        </w:tc>
        <w:tc>
          <w:tcPr>
            <w:tcW w:w="5525" w:type="dxa"/>
          </w:tcPr>
          <w:p w14:paraId="6234F61D" w14:textId="77777777" w:rsidR="008F3340" w:rsidRDefault="00A57E94" w:rsidP="008F3340">
            <w:pPr>
              <w:pStyle w:val="ListParagraph0"/>
              <w:numPr>
                <w:ilvl w:val="0"/>
                <w:numId w:val="14"/>
              </w:numPr>
            </w:pPr>
            <w:r>
              <w:t>Using a key</w:t>
            </w:r>
          </w:p>
          <w:p w14:paraId="422988CC" w14:textId="28DD4FB6" w:rsidR="008F3340" w:rsidRDefault="008F3340" w:rsidP="008F3340">
            <w:pPr>
              <w:pStyle w:val="ListParagraph0"/>
              <w:numPr>
                <w:ilvl w:val="0"/>
                <w:numId w:val="14"/>
              </w:numPr>
            </w:pPr>
            <w:r>
              <w:t>R</w:t>
            </w:r>
            <w:r w:rsidR="00A57E94">
              <w:t>eading and interpreting maps</w:t>
            </w:r>
          </w:p>
          <w:p w14:paraId="7A650BE0" w14:textId="56E7F903" w:rsidR="00A57E94" w:rsidRDefault="008F3340" w:rsidP="008F3340">
            <w:pPr>
              <w:pStyle w:val="ListParagraph0"/>
              <w:numPr>
                <w:ilvl w:val="0"/>
                <w:numId w:val="14"/>
              </w:numPr>
            </w:pPr>
            <w:r>
              <w:t>U</w:t>
            </w:r>
            <w:r w:rsidR="00A57E94">
              <w:t>sing the Scale tool</w:t>
            </w:r>
          </w:p>
        </w:tc>
      </w:tr>
      <w:tr w:rsidR="00A57E94" w14:paraId="3A7F62ED" w14:textId="77777777" w:rsidTr="00A57E94">
        <w:trPr>
          <w:trHeight w:val="655"/>
        </w:trPr>
        <w:tc>
          <w:tcPr>
            <w:tcW w:w="3432" w:type="dxa"/>
          </w:tcPr>
          <w:p w14:paraId="4C9DC8C9" w14:textId="4C238827" w:rsidR="00A57E94" w:rsidRDefault="00A57E94" w:rsidP="00A57E94">
            <w:r>
              <w:t>Curriculum links (England)</w:t>
            </w:r>
          </w:p>
        </w:tc>
        <w:tc>
          <w:tcPr>
            <w:tcW w:w="5525" w:type="dxa"/>
          </w:tcPr>
          <w:p w14:paraId="5C2CB743" w14:textId="5DB36098" w:rsidR="00A57E94" w:rsidRDefault="00A57E94" w:rsidP="00A57E94">
            <w:r>
              <w:rPr>
                <w:sz w:val="23"/>
              </w:rPr>
              <w:t>Use maps and digital/computer mapping to describe features studied</w:t>
            </w:r>
          </w:p>
        </w:tc>
      </w:tr>
      <w:tr w:rsidR="00A57E94" w14:paraId="3CD7B1A3" w14:textId="77777777" w:rsidTr="00A57E94">
        <w:trPr>
          <w:trHeight w:val="640"/>
        </w:trPr>
        <w:tc>
          <w:tcPr>
            <w:tcW w:w="3432" w:type="dxa"/>
          </w:tcPr>
          <w:p w14:paraId="4402F2EB" w14:textId="4450002D" w:rsidR="00A57E94" w:rsidRDefault="00A57E94" w:rsidP="00A57E94">
            <w:r>
              <w:t>Curriculum links (Wales)</w:t>
            </w:r>
          </w:p>
        </w:tc>
        <w:tc>
          <w:tcPr>
            <w:tcW w:w="5525" w:type="dxa"/>
          </w:tcPr>
          <w:p w14:paraId="402DEC86" w14:textId="458D7DD6" w:rsidR="00A57E94" w:rsidRDefault="00A57E94" w:rsidP="00A57E94">
            <w:r>
              <w:t>Use maps, imagery and ICT to find and present locational information</w:t>
            </w:r>
          </w:p>
        </w:tc>
      </w:tr>
      <w:tr w:rsidR="00A57E94" w14:paraId="048C3B77" w14:textId="77777777" w:rsidTr="00A57E94">
        <w:trPr>
          <w:trHeight w:val="635"/>
        </w:trPr>
        <w:tc>
          <w:tcPr>
            <w:tcW w:w="3432" w:type="dxa"/>
          </w:tcPr>
          <w:p w14:paraId="39C695B4" w14:textId="79942B59" w:rsidR="00A57E94" w:rsidRDefault="00A57E94" w:rsidP="00A57E94">
            <w:r>
              <w:t>Scottish Curriculum for Excellence</w:t>
            </w:r>
          </w:p>
        </w:tc>
        <w:tc>
          <w:tcPr>
            <w:tcW w:w="5525" w:type="dxa"/>
          </w:tcPr>
          <w:p w14:paraId="1269EBEA" w14:textId="602153AE" w:rsidR="00A57E94" w:rsidRDefault="00A57E94" w:rsidP="00A57E94">
            <w:r>
              <w:t>Social Studies Outcomes: People, Place and Environment: 2-10a, 2-14a</w:t>
            </w:r>
          </w:p>
        </w:tc>
      </w:tr>
    </w:tbl>
    <w:p w14:paraId="63B95F67" w14:textId="77777777" w:rsidR="008F3340" w:rsidRDefault="008F3340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1B97523F" w14:textId="2A2EE2A3" w:rsidR="00A57E94" w:rsidRDefault="00A57E94" w:rsidP="00A57E94">
      <w:pPr>
        <w:pStyle w:val="Heading1"/>
        <w:ind w:left="-5"/>
      </w:pPr>
      <w:bookmarkStart w:id="3" w:name="_Toc49426754"/>
      <w:r>
        <w:lastRenderedPageBreak/>
        <w:t>Activity</w:t>
      </w:r>
      <w:bookmarkEnd w:id="3"/>
    </w:p>
    <w:p w14:paraId="173B0DE9" w14:textId="46521FA6" w:rsidR="00A57E94" w:rsidRDefault="00A57E94" w:rsidP="00A57E94">
      <w:r w:rsidRPr="0004274C">
        <w:t>Using knowledge of landscape and mapping features to create a map of an imaginary place</w:t>
      </w:r>
      <w:r w:rsidR="002E7C45">
        <w:t>.</w:t>
      </w:r>
    </w:p>
    <w:p w14:paraId="174380DE" w14:textId="6E0DA831" w:rsidR="00A57E94" w:rsidRDefault="00A57E94" w:rsidP="00A57E94">
      <w:pPr>
        <w:pStyle w:val="Heading1"/>
        <w:ind w:left="-5"/>
      </w:pPr>
      <w:bookmarkStart w:id="4" w:name="_Toc49426755"/>
      <w:r>
        <w:t>Introduction</w:t>
      </w:r>
      <w:bookmarkEnd w:id="4"/>
    </w:p>
    <w:p w14:paraId="13B370C9" w14:textId="332171F2" w:rsidR="00A57E94" w:rsidRDefault="00A57E94" w:rsidP="00A57E94">
      <w:r>
        <w:t>Creating a map of an imaginary place helps pupils to apply some of their knowledge about maps</w:t>
      </w:r>
      <w:r w:rsidR="00DA1FB5">
        <w:t xml:space="preserve">.  </w:t>
      </w:r>
      <w:r>
        <w:t>We all have favoured kinds of places and landscapes and for children this may be a theme park, a busy shopping centre, a zoo, a sandy beach, a mountain railway and so on.</w:t>
      </w:r>
    </w:p>
    <w:p w14:paraId="65FA81F8" w14:textId="119ACABA" w:rsidR="00A57E94" w:rsidRDefault="00A57E94" w:rsidP="00A57E94">
      <w:r>
        <w:t xml:space="preserve">In this activity children </w:t>
      </w:r>
      <w:proofErr w:type="gramStart"/>
      <w:r>
        <w:t>have to</w:t>
      </w:r>
      <w:proofErr w:type="gramEnd"/>
      <w:r>
        <w:t xml:space="preserve"> recap how different kinds of landscape features are represented and get inspiration from Digimap for Schools to draw and create their own map using their own and Ordnance Survey symbols.</w:t>
      </w:r>
    </w:p>
    <w:p w14:paraId="2DB0E05B" w14:textId="4D292BF7" w:rsidR="00A57E94" w:rsidRDefault="00A57E94" w:rsidP="00A57E94">
      <w:pPr>
        <w:pStyle w:val="Heading1"/>
        <w:ind w:left="-5"/>
      </w:pPr>
      <w:bookmarkStart w:id="5" w:name="_Toc49426756"/>
      <w:r>
        <w:t>Main activity</w:t>
      </w:r>
      <w:bookmarkEnd w:id="5"/>
    </w:p>
    <w:p w14:paraId="22308814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If your pupils could create a fantasy place what would it look like?</w:t>
      </w:r>
    </w:p>
    <w:p w14:paraId="46E4F732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Would it be urban or rural? Or would it have both?</w:t>
      </w:r>
    </w:p>
    <w:p w14:paraId="65661C1E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What kind of landscape features would it have?</w:t>
      </w:r>
    </w:p>
    <w:p w14:paraId="37277377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Would it be by the sea or a river?</w:t>
      </w:r>
    </w:p>
    <w:p w14:paraId="057997F7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Would there be woods or marshland?</w:t>
      </w:r>
    </w:p>
    <w:p w14:paraId="0CBA6CB8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Would there be mountains or fields?</w:t>
      </w:r>
    </w:p>
    <w:p w14:paraId="6C866AE6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Might it show a lighthouse or a castle?</w:t>
      </w:r>
    </w:p>
    <w:p w14:paraId="2DD83B8A" w14:textId="77777777" w:rsidR="00080AAE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What would the features on the map be called?</w:t>
      </w:r>
    </w:p>
    <w:p w14:paraId="759BCEA9" w14:textId="5B70EAC2" w:rsidR="00A57E94" w:rsidRDefault="00A57E94" w:rsidP="008F3340">
      <w:pPr>
        <w:pStyle w:val="ListParagraph0"/>
        <w:numPr>
          <w:ilvl w:val="0"/>
          <w:numId w:val="15"/>
        </w:numPr>
        <w:spacing w:line="360" w:lineRule="auto"/>
      </w:pPr>
      <w:r>
        <w:t>How would they show different features in a key?</w:t>
      </w:r>
    </w:p>
    <w:p w14:paraId="75540DCC" w14:textId="57950CA7" w:rsidR="00A57E94" w:rsidRDefault="00A57E94" w:rsidP="00A57E94">
      <w:r>
        <w:t>You might want to have available some images of different kinds of landscape features and places and to have a range of map keys available (printed and laminated is a good idea) for pupils to use as they draw.</w:t>
      </w:r>
    </w:p>
    <w:p w14:paraId="0C134B59" w14:textId="77777777" w:rsidR="002E7C45" w:rsidRDefault="002E7C45" w:rsidP="00A57E94"/>
    <w:p w14:paraId="34A2343C" w14:textId="61D4262D" w:rsidR="00A57E94" w:rsidRDefault="00A57E94" w:rsidP="00A57E94">
      <w:r>
        <w:t>Show all or some of the map extracts in the PowerPoint</w:t>
      </w:r>
      <w:r w:rsidR="00DA1FB5">
        <w:t xml:space="preserve">.  </w:t>
      </w:r>
      <w:r>
        <w:t>These show different kinds of landscapes and features that might be included on a drawn map</w:t>
      </w:r>
      <w:r w:rsidR="00DA1FB5">
        <w:t xml:space="preserve">.  </w:t>
      </w:r>
      <w:r>
        <w:t>There is also an example of a ‘fantasy map’.</w:t>
      </w:r>
    </w:p>
    <w:p w14:paraId="05E01DAB" w14:textId="77777777" w:rsidR="00453F4C" w:rsidRDefault="00453F4C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3FE02E30" w14:textId="51492464" w:rsidR="00A57E94" w:rsidRPr="006B5C86" w:rsidRDefault="00A57E94" w:rsidP="008F3340">
      <w:pPr>
        <w:pStyle w:val="Heading1"/>
        <w:spacing w:line="276" w:lineRule="auto"/>
      </w:pPr>
      <w:bookmarkStart w:id="6" w:name="_Toc49426757"/>
      <w:r w:rsidRPr="006B5C86">
        <w:lastRenderedPageBreak/>
        <w:t>Fantasy Maps</w:t>
      </w:r>
      <w:r w:rsidR="00706F5E">
        <w:t xml:space="preserve"> activity</w:t>
      </w:r>
      <w:bookmarkEnd w:id="6"/>
    </w:p>
    <w:p w14:paraId="16EEB265" w14:textId="77777777" w:rsidR="00132088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6B5C86">
        <w:t xml:space="preserve">Open Digimap for Schools and look for places where </w:t>
      </w:r>
      <w:proofErr w:type="gramStart"/>
      <w:r w:rsidRPr="006B5C86">
        <w:t>you’ve</w:t>
      </w:r>
      <w:proofErr w:type="gramEnd"/>
      <w:r w:rsidRPr="006B5C86">
        <w:t xml:space="preserve"> been that you liked, perhaps somewhere you went on holiday? Or find somewhere that </w:t>
      </w:r>
      <w:proofErr w:type="gramStart"/>
      <w:r w:rsidRPr="006B5C86">
        <w:t>you’ve</w:t>
      </w:r>
      <w:proofErr w:type="gramEnd"/>
      <w:r w:rsidRPr="006B5C86">
        <w:t xml:space="preserve"> seen on the television or read about</w:t>
      </w:r>
      <w:r w:rsidR="00DA1FB5">
        <w:t xml:space="preserve">.  </w:t>
      </w:r>
    </w:p>
    <w:p w14:paraId="5FA871A2" w14:textId="2827B8F1" w:rsidR="00A57E94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6B5C86">
        <w:t>Zoom in to see what it looks like on a map</w:t>
      </w:r>
      <w:r w:rsidR="00DA1FB5">
        <w:t xml:space="preserve">.  </w:t>
      </w:r>
      <w:r w:rsidRPr="006B5C86">
        <w:t xml:space="preserve">Use the </w:t>
      </w:r>
      <w:r w:rsidRPr="00E43EA4">
        <w:t>Search box and the Scale toolbar to help you.</w:t>
      </w:r>
    </w:p>
    <w:p w14:paraId="05D68F1D" w14:textId="3F27E376" w:rsidR="00142E35" w:rsidRPr="00E43EA4" w:rsidRDefault="00635309" w:rsidP="00142E35">
      <w:pPr>
        <w:spacing w:line="360" w:lineRule="auto"/>
      </w:pPr>
      <w:r>
        <w:rPr>
          <w:noProof/>
        </w:rPr>
        <w:drawing>
          <wp:inline distT="0" distB="0" distL="0" distR="0" wp14:anchorId="784E0639" wp14:editId="119F525F">
            <wp:extent cx="5731510" cy="2726690"/>
            <wp:effectExtent l="0" t="0" r="2540" b="0"/>
            <wp:docPr id="1" name="Picture 1" descr="Digimap for Schools showing scale bar and sear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gimap for Schools showing scale bar and search box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4BCF" w14:textId="4CA11343" w:rsidR="00A57E94" w:rsidRPr="006B5C86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E43EA4">
        <w:t>Take a note of any interesting names that you find that you might use</w:t>
      </w:r>
      <w:r w:rsidR="00DA1FB5" w:rsidRPr="00E43EA4">
        <w:t xml:space="preserve">.  </w:t>
      </w:r>
      <w:r w:rsidRPr="00E43EA4">
        <w:t>If you find a</w:t>
      </w:r>
      <w:r w:rsidRPr="00E43EA4">
        <w:rPr>
          <w:color w:val="auto"/>
        </w:rPr>
        <w:t xml:space="preserve"> </w:t>
      </w:r>
      <w:r w:rsidRPr="006B5C86">
        <w:t xml:space="preserve">map view that gives you lots of </w:t>
      </w:r>
      <w:proofErr w:type="gramStart"/>
      <w:r w:rsidRPr="006B5C86">
        <w:t>ideas</w:t>
      </w:r>
      <w:proofErr w:type="gramEnd"/>
      <w:r w:rsidRPr="006B5C86">
        <w:t xml:space="preserve"> you could save it and print it</w:t>
      </w:r>
      <w:r w:rsidR="00DA1FB5">
        <w:t>.</w:t>
      </w:r>
    </w:p>
    <w:p w14:paraId="3023359B" w14:textId="672561A7" w:rsidR="00DA44AB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>
        <w:t>Draw your fantasy map using</w:t>
      </w:r>
      <w:r w:rsidRPr="006B5C86">
        <w:t xml:space="preserve"> the map keys from Digimap for Schools to help you draw and mark features</w:t>
      </w:r>
      <w:r w:rsidR="00DA1FB5">
        <w:t>.</w:t>
      </w:r>
    </w:p>
    <w:p w14:paraId="20203F3A" w14:textId="033806A9" w:rsidR="00132088" w:rsidRDefault="00132088" w:rsidP="000B31F3">
      <w:pPr>
        <w:pStyle w:val="ListParagraph0"/>
        <w:numPr>
          <w:ilvl w:val="1"/>
          <w:numId w:val="13"/>
        </w:numPr>
        <w:spacing w:line="360" w:lineRule="auto"/>
      </w:pPr>
      <w:r>
        <w:t>You can find printable map keys in our resources centre.</w:t>
      </w:r>
      <w:r w:rsidR="002C1E88">
        <w:t xml:space="preserve"> </w:t>
      </w:r>
      <w:hyperlink r:id="rId10" w:history="1">
        <w:r w:rsidR="002C1E88">
          <w:rPr>
            <w:rStyle w:val="Hyperlink"/>
          </w:rPr>
          <w:t>https://dfsresources.edina.ac.uk/resources/subject/using_digimap_for_schools-103</w:t>
        </w:r>
      </w:hyperlink>
    </w:p>
    <w:p w14:paraId="7E0D310F" w14:textId="64E32CEE" w:rsidR="00DA44AB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6B5C86">
        <w:t>Make a key on your map</w:t>
      </w:r>
      <w:r w:rsidR="002C1E88">
        <w:t>, using the shapes and labels options in the Drawing Tools.</w:t>
      </w:r>
    </w:p>
    <w:p w14:paraId="44953CFC" w14:textId="2904788C" w:rsidR="00A57E94" w:rsidRPr="006B5C86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6B5C86">
        <w:t>Make up interesting place names</w:t>
      </w:r>
      <w:r>
        <w:t xml:space="preserve"> for some of your map characteristics such as Mystery Mountain.</w:t>
      </w:r>
    </w:p>
    <w:p w14:paraId="2C5161E5" w14:textId="64C7B5AF" w:rsidR="00A57E94" w:rsidRDefault="00A57E94" w:rsidP="00453F4C">
      <w:pPr>
        <w:pStyle w:val="ListParagraph0"/>
        <w:numPr>
          <w:ilvl w:val="0"/>
          <w:numId w:val="13"/>
        </w:numPr>
        <w:spacing w:line="360" w:lineRule="auto"/>
      </w:pPr>
      <w:r w:rsidRPr="006B5C86">
        <w:t>Describe your fantasy place and why you would like to be there</w:t>
      </w:r>
      <w:r w:rsidR="00DA1FB5">
        <w:t>.</w:t>
      </w:r>
    </w:p>
    <w:p w14:paraId="5C91F72E" w14:textId="0BA4C9B5" w:rsidR="00D7738E" w:rsidRDefault="00D7738E" w:rsidP="00D7738E">
      <w:pPr>
        <w:spacing w:line="360" w:lineRule="auto"/>
      </w:pPr>
    </w:p>
    <w:p w14:paraId="4BDAE737" w14:textId="27E5073E" w:rsidR="00D7738E" w:rsidRDefault="00D7738E" w:rsidP="00D7738E">
      <w:pPr>
        <w:spacing w:line="360" w:lineRule="auto"/>
      </w:pPr>
    </w:p>
    <w:p w14:paraId="5AA1354E" w14:textId="77777777" w:rsidR="00D7738E" w:rsidRDefault="00D7738E" w:rsidP="00D7738E">
      <w:pPr>
        <w:pStyle w:val="Heading1"/>
      </w:pPr>
      <w:bookmarkStart w:id="7" w:name="_Toc49426758"/>
      <w:r>
        <w:t>Example Fantasy map</w:t>
      </w:r>
      <w:bookmarkEnd w:id="7"/>
    </w:p>
    <w:p w14:paraId="18539C55" w14:textId="77777777" w:rsidR="00D7738E" w:rsidRPr="006B5C86" w:rsidRDefault="00D7738E" w:rsidP="00D7738E">
      <w:pPr>
        <w:spacing w:line="360" w:lineRule="auto"/>
      </w:pPr>
    </w:p>
    <w:p w14:paraId="4ECCCAEF" w14:textId="77777777" w:rsidR="00706F5E" w:rsidRDefault="00453F4C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 wp14:anchorId="04A06647" wp14:editId="5062F79B">
            <wp:extent cx="5392420" cy="4049395"/>
            <wp:effectExtent l="19050" t="19050" r="17780" b="27305"/>
            <wp:docPr id="520" name="Picture 520" descr="image showing a selection of features, such as sands, forest, secret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 descr="image showing a selection of features, such as sands, forest, secret se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40493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EB1CA5" w14:textId="6C106596" w:rsidR="00706F5E" w:rsidRDefault="00706F5E">
      <w:pPr>
        <w:spacing w:after="160" w:line="259" w:lineRule="auto"/>
        <w:ind w:left="0" w:firstLine="0"/>
      </w:pPr>
      <w:r>
        <w:br w:type="page"/>
      </w:r>
    </w:p>
    <w:p w14:paraId="4C1627A6" w14:textId="77777777" w:rsidR="00706F5E" w:rsidRDefault="00706F5E">
      <w:pPr>
        <w:spacing w:after="160" w:line="259" w:lineRule="auto"/>
        <w:ind w:left="0" w:firstLine="0"/>
      </w:pPr>
    </w:p>
    <w:p w14:paraId="62B6F1C1" w14:textId="77777777" w:rsidR="00706F5E" w:rsidRDefault="00706F5E" w:rsidP="00706F5E">
      <w:pPr>
        <w:pStyle w:val="Heading1"/>
        <w:spacing w:after="135"/>
        <w:ind w:left="-5"/>
      </w:pPr>
      <w:bookmarkStart w:id="8" w:name="_Toc49426759"/>
      <w:r>
        <w:t>Taking it further</w:t>
      </w:r>
      <w:bookmarkEnd w:id="8"/>
    </w:p>
    <w:p w14:paraId="1F657738" w14:textId="77777777" w:rsidR="00706F5E" w:rsidRPr="006B5C86" w:rsidRDefault="00706F5E" w:rsidP="00706F5E">
      <w:pPr>
        <w:pStyle w:val="ListParagraph0"/>
        <w:numPr>
          <w:ilvl w:val="0"/>
          <w:numId w:val="18"/>
        </w:numPr>
      </w:pPr>
      <w:r w:rsidRPr="006B5C86">
        <w:t>In</w:t>
      </w:r>
      <w:r w:rsidRPr="002E7C45">
        <w:rPr>
          <w:i/>
        </w:rPr>
        <w:t xml:space="preserve"> </w:t>
      </w:r>
      <w:r w:rsidRPr="006B5C86">
        <w:t xml:space="preserve">Digimap for Schools you can find </w:t>
      </w:r>
      <w:r>
        <w:t>place names</w:t>
      </w:r>
      <w:r w:rsidRPr="006B5C86">
        <w:t xml:space="preserve"> that are unusual, </w:t>
      </w:r>
      <w:proofErr w:type="gramStart"/>
      <w:r w:rsidRPr="006B5C86">
        <w:t>quirky</w:t>
      </w:r>
      <w:proofErr w:type="gramEnd"/>
      <w:r w:rsidRPr="006B5C86">
        <w:t xml:space="preserve"> and sometimes strange</w:t>
      </w:r>
      <w:r>
        <w:t xml:space="preserve">.  </w:t>
      </w:r>
      <w:r w:rsidRPr="006B5C86">
        <w:t>These can be a source of inspiration for map making</w:t>
      </w:r>
      <w:r>
        <w:t xml:space="preserve">.  </w:t>
      </w:r>
      <w:r w:rsidRPr="006B5C86">
        <w:t>For example, the following places are all real places whose names fire the imagination</w:t>
      </w:r>
      <w:r>
        <w:t xml:space="preserve">.  </w:t>
      </w:r>
      <w:r w:rsidRPr="006B5C86">
        <w:t>Make your own list of unusual place names and map their location:</w:t>
      </w:r>
    </w:p>
    <w:p w14:paraId="129B6DB9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 xml:space="preserve">Slippery </w:t>
      </w:r>
      <w:r>
        <w:t>S</w:t>
      </w:r>
      <w:r w:rsidRPr="006B5C86">
        <w:t>tones</w:t>
      </w:r>
    </w:p>
    <w:p w14:paraId="6FCD0588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Wet Car Wood</w:t>
      </w:r>
    </w:p>
    <w:p w14:paraId="275A1C82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Deadman’s Cove</w:t>
      </w:r>
    </w:p>
    <w:p w14:paraId="4704627F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Baby’s Hill</w:t>
      </w:r>
    </w:p>
    <w:p w14:paraId="0E436F9E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proofErr w:type="spellStart"/>
      <w:r w:rsidRPr="006B5C86">
        <w:t>Sockenholes</w:t>
      </w:r>
      <w:proofErr w:type="spellEnd"/>
      <w:r w:rsidRPr="006B5C86">
        <w:t xml:space="preserve"> F</w:t>
      </w:r>
      <w:r>
        <w:t>ar</w:t>
      </w:r>
      <w:r w:rsidRPr="006B5C86">
        <w:t>m</w:t>
      </w:r>
    </w:p>
    <w:p w14:paraId="4C1DACD5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Cat Castle</w:t>
      </w:r>
    </w:p>
    <w:p w14:paraId="297C3635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Shark’s Fin</w:t>
      </w:r>
    </w:p>
    <w:p w14:paraId="1D384607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proofErr w:type="spellStart"/>
      <w:r w:rsidRPr="006B5C86">
        <w:t>Pricklegate</w:t>
      </w:r>
      <w:proofErr w:type="spellEnd"/>
    </w:p>
    <w:p w14:paraId="12E34BEB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Chimney Hill</w:t>
      </w:r>
    </w:p>
    <w:p w14:paraId="34E433E3" w14:textId="77777777" w:rsidR="00706F5E" w:rsidRPr="006B5C86" w:rsidRDefault="00706F5E" w:rsidP="00706F5E">
      <w:pPr>
        <w:pStyle w:val="ListParagraph0"/>
        <w:numPr>
          <w:ilvl w:val="0"/>
          <w:numId w:val="17"/>
        </w:numPr>
        <w:spacing w:line="360" w:lineRule="auto"/>
      </w:pPr>
      <w:r w:rsidRPr="006B5C86">
        <w:t>Scarlett Point</w:t>
      </w:r>
    </w:p>
    <w:p w14:paraId="31A76A2D" w14:textId="77777777" w:rsidR="00706F5E" w:rsidRPr="006B5C86" w:rsidRDefault="00706F5E" w:rsidP="00706F5E">
      <w:pPr>
        <w:pStyle w:val="ListParagraph0"/>
        <w:numPr>
          <w:ilvl w:val="0"/>
          <w:numId w:val="18"/>
        </w:numPr>
        <w:spacing w:line="360" w:lineRule="auto"/>
      </w:pPr>
      <w:r w:rsidRPr="006B5C86">
        <w:t>Make 3D models of your fantasy place.</w:t>
      </w:r>
    </w:p>
    <w:p w14:paraId="7EA10A99" w14:textId="77777777" w:rsidR="00706F5E" w:rsidRPr="006B5C86" w:rsidRDefault="00706F5E" w:rsidP="00706F5E">
      <w:pPr>
        <w:pStyle w:val="ListParagraph0"/>
        <w:numPr>
          <w:ilvl w:val="0"/>
          <w:numId w:val="18"/>
        </w:numPr>
        <w:spacing w:line="360" w:lineRule="auto"/>
      </w:pPr>
      <w:r w:rsidRPr="006B5C86">
        <w:t>Make another map to show what it might look like in five years’ time.</w:t>
      </w:r>
    </w:p>
    <w:p w14:paraId="03209003" w14:textId="77777777" w:rsidR="00706F5E" w:rsidRPr="006B5C86" w:rsidRDefault="00706F5E" w:rsidP="00706F5E">
      <w:pPr>
        <w:pStyle w:val="ListParagraph0"/>
        <w:numPr>
          <w:ilvl w:val="0"/>
          <w:numId w:val="18"/>
        </w:numPr>
        <w:spacing w:line="360" w:lineRule="auto"/>
      </w:pPr>
      <w:r w:rsidRPr="006B5C86">
        <w:t>Vote for the best fantasy place in the class</w:t>
      </w:r>
      <w:r>
        <w:t xml:space="preserve">.  </w:t>
      </w:r>
      <w:r w:rsidRPr="006B5C86">
        <w:t>Give everyone one minute to describe it and say why it would be a good place to visit.</w:t>
      </w:r>
    </w:p>
    <w:p w14:paraId="13418375" w14:textId="77777777" w:rsidR="00706F5E" w:rsidRPr="006B5C86" w:rsidRDefault="00706F5E" w:rsidP="00706F5E">
      <w:pPr>
        <w:pStyle w:val="ListParagraph0"/>
        <w:numPr>
          <w:ilvl w:val="0"/>
          <w:numId w:val="18"/>
        </w:numPr>
      </w:pPr>
      <w:r w:rsidRPr="006B5C86">
        <w:t>Think about how you could make your place more environmentally friendly</w:t>
      </w:r>
      <w:r>
        <w:t xml:space="preserve">.  </w:t>
      </w:r>
      <w:r w:rsidRPr="006B5C86">
        <w:t>What could be added? What might have to be taken away?</w:t>
      </w:r>
    </w:p>
    <w:p w14:paraId="535CD41B" w14:textId="77777777" w:rsidR="00706F5E" w:rsidRDefault="00706F5E" w:rsidP="00706F5E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7DA24AB1" w14:textId="2192198E" w:rsidR="008F3340" w:rsidRDefault="008F3340">
      <w:pPr>
        <w:spacing w:after="160" w:line="259" w:lineRule="auto"/>
        <w:ind w:left="0" w:firstLine="0"/>
      </w:pPr>
      <w:r>
        <w:br w:type="page"/>
      </w:r>
    </w:p>
    <w:p w14:paraId="7F0CD6A9" w14:textId="77777777" w:rsidR="008F3340" w:rsidRPr="008F3340" w:rsidRDefault="008F3340" w:rsidP="008F3340">
      <w:pPr>
        <w:pStyle w:val="Heading1"/>
      </w:pPr>
      <w:bookmarkStart w:id="9" w:name="_Toc45552164"/>
      <w:bookmarkStart w:id="10" w:name="_Toc45799808"/>
      <w:bookmarkStart w:id="11" w:name="_Toc46219584"/>
      <w:bookmarkStart w:id="12" w:name="_Toc49426760"/>
      <w:r w:rsidRPr="008F3340">
        <w:lastRenderedPageBreak/>
        <w:t>Copyright</w:t>
      </w:r>
      <w:bookmarkEnd w:id="9"/>
      <w:bookmarkEnd w:id="10"/>
      <w:bookmarkEnd w:id="11"/>
      <w:bookmarkEnd w:id="12"/>
    </w:p>
    <w:p w14:paraId="2A9413B2" w14:textId="77777777" w:rsidR="008F3340" w:rsidRPr="008F3340" w:rsidRDefault="008F3340" w:rsidP="008F3340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8F3340">
        <w:rPr>
          <w:rFonts w:eastAsia="Times New Roman" w:cstheme="minorHAnsi"/>
          <w:szCs w:val="24"/>
        </w:rPr>
        <w:t>©EDINA at the University of Edinburgh 2016</w:t>
      </w:r>
    </w:p>
    <w:p w14:paraId="0DC468B6" w14:textId="77777777" w:rsidR="008F3340" w:rsidRPr="008F3340" w:rsidRDefault="008F3340" w:rsidP="008F3340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8F3340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8F3340">
        <w:rPr>
          <w:rFonts w:eastAsia="Times New Roman" w:cstheme="minorHAnsi"/>
          <w:szCs w:val="24"/>
        </w:rPr>
        <w:t>Non Commercial</w:t>
      </w:r>
      <w:proofErr w:type="gramEnd"/>
      <w:r w:rsidRPr="008F3340">
        <w:rPr>
          <w:rFonts w:eastAsia="Times New Roman" w:cstheme="minorHAnsi"/>
          <w:szCs w:val="24"/>
        </w:rPr>
        <w:t xml:space="preserve"> Licence</w:t>
      </w:r>
      <w:r w:rsidRPr="008F3340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07CF7FF6" wp14:editId="3E6CBCFC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C7D0" w14:textId="77777777" w:rsidR="008F3340" w:rsidRPr="008F3340" w:rsidRDefault="008F3340" w:rsidP="008F3340">
      <w:pPr>
        <w:pStyle w:val="Heading1"/>
      </w:pPr>
      <w:bookmarkStart w:id="13" w:name="_Toc33532023"/>
      <w:bookmarkStart w:id="14" w:name="_Toc33609902"/>
      <w:bookmarkStart w:id="15" w:name="_Toc43734394"/>
      <w:bookmarkStart w:id="16" w:name="_Toc44415815"/>
      <w:bookmarkStart w:id="17" w:name="_Toc45096391"/>
      <w:bookmarkStart w:id="18" w:name="_Toc45191441"/>
      <w:bookmarkStart w:id="19" w:name="_Toc45540977"/>
      <w:bookmarkStart w:id="20" w:name="_Toc45552165"/>
      <w:bookmarkStart w:id="21" w:name="_Toc45799809"/>
      <w:bookmarkStart w:id="22" w:name="_Toc46219585"/>
      <w:bookmarkStart w:id="23" w:name="_Toc49426761"/>
      <w:r w:rsidRPr="008F3340">
        <w:t>Acknowledgements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08B4B28" w14:textId="77777777" w:rsidR="008F3340" w:rsidRPr="008F3340" w:rsidRDefault="008F3340" w:rsidP="008F3340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8F3340">
        <w:rPr>
          <w:rFonts w:eastAsia="Times New Roman" w:cstheme="minorHAnsi"/>
          <w:szCs w:val="24"/>
        </w:rPr>
        <w:t xml:space="preserve">© </w:t>
      </w:r>
      <w:proofErr w:type="spellStart"/>
      <w:r w:rsidRPr="008F3340">
        <w:rPr>
          <w:rFonts w:eastAsia="Times New Roman" w:cstheme="minorHAnsi"/>
          <w:szCs w:val="24"/>
        </w:rPr>
        <w:t>CollinsBartholomew</w:t>
      </w:r>
      <w:proofErr w:type="spellEnd"/>
      <w:r w:rsidRPr="008F3340">
        <w:rPr>
          <w:rFonts w:eastAsia="Times New Roman" w:cstheme="minorHAnsi"/>
          <w:szCs w:val="24"/>
        </w:rPr>
        <w:t xml:space="preserve"> Ltd (2019) FOR SCHOOLS USE ONLY</w:t>
      </w:r>
    </w:p>
    <w:p w14:paraId="0ACF1A25" w14:textId="09365440" w:rsidR="008F3340" w:rsidRPr="008F3340" w:rsidRDefault="008F3340" w:rsidP="008F3340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8F3340">
        <w:rPr>
          <w:rFonts w:eastAsia="Times New Roman" w:cstheme="minorHAnsi"/>
          <w:szCs w:val="24"/>
        </w:rPr>
        <w:t>© Crown copyright and database rights 2020 Ordnance Survey (100025252)</w:t>
      </w:r>
      <w:r w:rsidR="00DA1FB5">
        <w:rPr>
          <w:rFonts w:eastAsia="Times New Roman" w:cstheme="minorHAnsi"/>
          <w:szCs w:val="24"/>
        </w:rPr>
        <w:t xml:space="preserve">.  </w:t>
      </w:r>
      <w:r w:rsidRPr="008F3340">
        <w:rPr>
          <w:rFonts w:eastAsia="Times New Roman" w:cstheme="minorHAnsi"/>
          <w:szCs w:val="24"/>
        </w:rPr>
        <w:t>FOR SCHOOLS USE ONLY.</w:t>
      </w:r>
    </w:p>
    <w:p w14:paraId="462AC466" w14:textId="690A3B5F" w:rsidR="008F3340" w:rsidRPr="008F3340" w:rsidRDefault="008F3340" w:rsidP="008F3340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8F3340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8F3340">
        <w:rPr>
          <w:rFonts w:eastAsia="Times New Roman" w:cstheme="minorHAnsi"/>
          <w:szCs w:val="24"/>
        </w:rPr>
        <w:t>Getmapping</w:t>
      </w:r>
      <w:proofErr w:type="spellEnd"/>
      <w:r w:rsidRPr="008F3340">
        <w:rPr>
          <w:rFonts w:eastAsia="Times New Roman" w:cstheme="minorHAnsi"/>
          <w:szCs w:val="24"/>
        </w:rPr>
        <w:t xml:space="preserve"> plc</w:t>
      </w:r>
      <w:r w:rsidR="00DA1FB5">
        <w:rPr>
          <w:rFonts w:eastAsia="Times New Roman" w:cstheme="minorHAnsi"/>
          <w:szCs w:val="24"/>
        </w:rPr>
        <w:t xml:space="preserve">.  </w:t>
      </w:r>
      <w:r w:rsidRPr="008F3340">
        <w:rPr>
          <w:rFonts w:eastAsia="Times New Roman" w:cstheme="minorHAnsi"/>
          <w:szCs w:val="24"/>
        </w:rPr>
        <w:t>Contains OS data</w:t>
      </w:r>
      <w:r w:rsidR="00DA1FB5">
        <w:rPr>
          <w:rFonts w:eastAsia="Times New Roman" w:cstheme="minorHAnsi"/>
          <w:szCs w:val="24"/>
        </w:rPr>
        <w:t xml:space="preserve">.  </w:t>
      </w:r>
      <w:r w:rsidRPr="008F3340">
        <w:rPr>
          <w:rFonts w:eastAsia="Times New Roman" w:cstheme="minorHAnsi"/>
          <w:szCs w:val="24"/>
        </w:rPr>
        <w:t>FOR SCHOOLS USE ONLY.</w:t>
      </w:r>
    </w:p>
    <w:p w14:paraId="71BD576A" w14:textId="0581B739" w:rsidR="008F3340" w:rsidRPr="008F3340" w:rsidRDefault="008F3340" w:rsidP="008F3340">
      <w:pPr>
        <w:spacing w:before="120" w:after="0" w:line="240" w:lineRule="auto"/>
        <w:ind w:left="0" w:firstLine="0"/>
      </w:pPr>
      <w:r w:rsidRPr="008F3340">
        <w:rPr>
          <w:rFonts w:eastAsia="Times New Roman" w:cstheme="minorHAnsi"/>
          <w:szCs w:val="24"/>
        </w:rPr>
        <w:t>Historic mapping courtesy of the National Library of Scotland</w:t>
      </w:r>
      <w:r w:rsidR="00DA1FB5">
        <w:rPr>
          <w:rFonts w:eastAsia="Times New Roman" w:cstheme="minorHAnsi"/>
          <w:szCs w:val="24"/>
        </w:rPr>
        <w:t xml:space="preserve">.  </w:t>
      </w:r>
      <w:r w:rsidRPr="008F3340">
        <w:rPr>
          <w:rFonts w:eastAsia="Times New Roman" w:cstheme="minorHAnsi"/>
          <w:szCs w:val="24"/>
        </w:rPr>
        <w:t>FOR SCHOOLS USE ONLY.</w:t>
      </w:r>
    </w:p>
    <w:p w14:paraId="0B30D4C1" w14:textId="2093FC33" w:rsidR="00A57E94" w:rsidRPr="00A57E94" w:rsidRDefault="00A57E94" w:rsidP="008F3340">
      <w:pPr>
        <w:spacing w:after="160" w:line="259" w:lineRule="auto"/>
        <w:ind w:left="0" w:firstLine="0"/>
      </w:pPr>
    </w:p>
    <w:sectPr w:rsidR="00A57E94" w:rsidRPr="00A57E94" w:rsidSect="008C095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F1CB" w14:textId="77777777" w:rsidR="00F966FC" w:rsidRDefault="00F966FC" w:rsidP="005A1304">
      <w:r>
        <w:separator/>
      </w:r>
    </w:p>
  </w:endnote>
  <w:endnote w:type="continuationSeparator" w:id="0">
    <w:p w14:paraId="3EB09FAF" w14:textId="77777777" w:rsidR="00F966FC" w:rsidRDefault="00F966FC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4B6C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1A57B016" wp14:editId="310B0247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24AF" w14:textId="77777777" w:rsidR="00F966FC" w:rsidRDefault="00F966FC" w:rsidP="005A1304">
      <w:r>
        <w:separator/>
      </w:r>
    </w:p>
  </w:footnote>
  <w:footnote w:type="continuationSeparator" w:id="0">
    <w:p w14:paraId="524CB17D" w14:textId="77777777" w:rsidR="00F966FC" w:rsidRDefault="00F966FC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89A6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7460F7B2" wp14:editId="470B5F66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A97"/>
    <w:multiLevelType w:val="hybridMultilevel"/>
    <w:tmpl w:val="803C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2F7416"/>
    <w:multiLevelType w:val="hybridMultilevel"/>
    <w:tmpl w:val="7B0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2B6"/>
    <w:multiLevelType w:val="hybridMultilevel"/>
    <w:tmpl w:val="4C305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562"/>
    <w:multiLevelType w:val="hybridMultilevel"/>
    <w:tmpl w:val="299E0AE8"/>
    <w:lvl w:ilvl="0" w:tplc="E3A4CAB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C378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89B1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279A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8718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6069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4028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A7DC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37B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E5B06"/>
    <w:multiLevelType w:val="hybridMultilevel"/>
    <w:tmpl w:val="9A2622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42650A"/>
    <w:multiLevelType w:val="hybridMultilevel"/>
    <w:tmpl w:val="E76A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27772"/>
    <w:multiLevelType w:val="hybridMultilevel"/>
    <w:tmpl w:val="5BE49F5C"/>
    <w:lvl w:ilvl="0" w:tplc="E3A4CAB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3EE4"/>
    <w:multiLevelType w:val="hybridMultilevel"/>
    <w:tmpl w:val="D0804960"/>
    <w:lvl w:ilvl="0" w:tplc="E3A4CABC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593"/>
    <w:multiLevelType w:val="hybridMultilevel"/>
    <w:tmpl w:val="0DF28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6DB2"/>
    <w:multiLevelType w:val="hybridMultilevel"/>
    <w:tmpl w:val="055E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697"/>
    <w:multiLevelType w:val="hybridMultilevel"/>
    <w:tmpl w:val="5F940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D346D"/>
    <w:multiLevelType w:val="hybridMultilevel"/>
    <w:tmpl w:val="F5320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165"/>
    <w:multiLevelType w:val="hybridMultilevel"/>
    <w:tmpl w:val="648E0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053"/>
    <w:multiLevelType w:val="hybridMultilevel"/>
    <w:tmpl w:val="A2C03AD6"/>
    <w:lvl w:ilvl="0" w:tplc="92764EC4">
      <w:start w:val="1"/>
      <w:numFmt w:val="decimal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2DF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2F3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EDF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0E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48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21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25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62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4B712C"/>
    <w:multiLevelType w:val="hybridMultilevel"/>
    <w:tmpl w:val="EDCAF8A4"/>
    <w:lvl w:ilvl="0" w:tplc="E3A4CA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774C"/>
    <w:multiLevelType w:val="hybridMultilevel"/>
    <w:tmpl w:val="D310B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A0369"/>
    <w:multiLevelType w:val="hybridMultilevel"/>
    <w:tmpl w:val="70B6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8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4"/>
    <w:rsid w:val="00044DCB"/>
    <w:rsid w:val="00080AAE"/>
    <w:rsid w:val="000B31F3"/>
    <w:rsid w:val="000E5D88"/>
    <w:rsid w:val="00132088"/>
    <w:rsid w:val="00142E35"/>
    <w:rsid w:val="00293908"/>
    <w:rsid w:val="002C1E88"/>
    <w:rsid w:val="002E7C45"/>
    <w:rsid w:val="0040495D"/>
    <w:rsid w:val="00426824"/>
    <w:rsid w:val="00453F4C"/>
    <w:rsid w:val="005813F5"/>
    <w:rsid w:val="005A1304"/>
    <w:rsid w:val="00635309"/>
    <w:rsid w:val="00661A29"/>
    <w:rsid w:val="00706F5E"/>
    <w:rsid w:val="007B1466"/>
    <w:rsid w:val="008901FF"/>
    <w:rsid w:val="008C0959"/>
    <w:rsid w:val="008C3C31"/>
    <w:rsid w:val="008F3340"/>
    <w:rsid w:val="009263D6"/>
    <w:rsid w:val="009F6BAF"/>
    <w:rsid w:val="00A10837"/>
    <w:rsid w:val="00A14AF5"/>
    <w:rsid w:val="00A57E94"/>
    <w:rsid w:val="00B46512"/>
    <w:rsid w:val="00B47E7B"/>
    <w:rsid w:val="00B94603"/>
    <w:rsid w:val="00CA4053"/>
    <w:rsid w:val="00D71778"/>
    <w:rsid w:val="00D7738E"/>
    <w:rsid w:val="00DA1FB5"/>
    <w:rsid w:val="00DA44AB"/>
    <w:rsid w:val="00E43EA4"/>
    <w:rsid w:val="00EB4C81"/>
    <w:rsid w:val="00F05C88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7FCA7"/>
  <w15:chartTrackingRefBased/>
  <w15:docId w15:val="{BC8479E8-4542-4E05-920B-E09577E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37"/>
    <w:pPr>
      <w:spacing w:after="4" w:line="250" w:lineRule="auto"/>
      <w:ind w:left="10" w:hanging="10"/>
    </w:pPr>
    <w:rPr>
      <w:rFonts w:eastAsia="Arial" w:cs="Arial"/>
      <w:color w:val="385623" w:themeColor="accent6" w:themeShade="80"/>
      <w:sz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C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3C31"/>
    <w:rPr>
      <w:rFonts w:asciiTheme="majorHAnsi" w:eastAsiaTheme="majorEastAsia" w:hAnsiTheme="majorHAnsi" w:cstheme="majorBidi"/>
      <w:b/>
      <w:bCs/>
      <w:i/>
      <w:color w:val="385623" w:themeColor="accent6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A57E9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mapforschools.edina.ac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fsresources.edina.ac.uk/resources/subject/using_digimap_for_schools-1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9</TotalTime>
  <Pages>9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Fantasy maps - Digimap for Schools resource</dc:title>
  <dc:subject/>
  <dc:creator>Piroska Nemeth</dc:creator>
  <cp:keywords/>
  <dc:description/>
  <cp:lastModifiedBy>vivienne.mayo@ed.ac.uk</cp:lastModifiedBy>
  <cp:revision>12</cp:revision>
  <dcterms:created xsi:type="dcterms:W3CDTF">2020-07-27T13:12:00Z</dcterms:created>
  <dcterms:modified xsi:type="dcterms:W3CDTF">2020-08-27T12:19:00Z</dcterms:modified>
</cp:coreProperties>
</file>