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4FBB0" w14:textId="1C1AA802" w:rsidR="008C0959" w:rsidRPr="00DA1316" w:rsidRDefault="00DA1316" w:rsidP="00DA131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b/>
          <w:bCs/>
          <w:color w:val="2F502A"/>
          <w:sz w:val="68"/>
          <w:szCs w:val="96"/>
          <w:lang w:eastAsia="en-US"/>
        </w:rPr>
      </w:pPr>
      <w:r w:rsidRPr="00DA1316">
        <w:rPr>
          <w:b/>
          <w:bCs/>
          <w:color w:val="2F502A"/>
          <w:sz w:val="68"/>
          <w:szCs w:val="96"/>
          <w:lang w:eastAsia="en-US"/>
        </w:rPr>
        <w:t>Landscape Fingerprints</w:t>
      </w:r>
    </w:p>
    <w:p w14:paraId="75057613" w14:textId="3592DE12" w:rsidR="00DA1316" w:rsidRPr="00836C2E" w:rsidRDefault="00DA1316" w:rsidP="00DA131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54"/>
          <w:szCs w:val="40"/>
          <w:lang w:eastAsia="en-US"/>
        </w:rPr>
      </w:pPr>
      <w:r w:rsidRPr="00836C2E">
        <w:rPr>
          <w:color w:val="2F502A"/>
          <w:sz w:val="34"/>
          <w:szCs w:val="12"/>
          <w:lang w:eastAsia="en-US"/>
        </w:rPr>
        <w:t>Investigating mapping contours and mountainous landscape features</w:t>
      </w:r>
    </w:p>
    <w:p w14:paraId="5E5E2710" w14:textId="0C09A4DE" w:rsidR="00DA1316" w:rsidRPr="00DA1316" w:rsidRDefault="00DA1316" w:rsidP="00DA131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36"/>
          <w:szCs w:val="14"/>
          <w:lang w:eastAsia="en-US"/>
        </w:rPr>
      </w:pPr>
      <w:r w:rsidRPr="00DA1316">
        <w:rPr>
          <w:b/>
          <w:bCs/>
          <w:color w:val="2F502A"/>
          <w:sz w:val="36"/>
          <w:szCs w:val="14"/>
          <w:lang w:eastAsia="en-US"/>
        </w:rPr>
        <w:t>Paula Owens</w:t>
      </w:r>
    </w:p>
    <w:p w14:paraId="69069ACF" w14:textId="08FE1994" w:rsidR="00DA1316" w:rsidRPr="00DA1316" w:rsidRDefault="00DA1316" w:rsidP="00DA131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46"/>
          <w:szCs w:val="24"/>
          <w:lang w:eastAsia="en-US"/>
        </w:rPr>
      </w:pPr>
      <w:r w:rsidRPr="00DA1316">
        <w:rPr>
          <w:b/>
          <w:bCs/>
          <w:color w:val="2F502A"/>
          <w:sz w:val="46"/>
          <w:szCs w:val="24"/>
          <w:lang w:eastAsia="en-US"/>
        </w:rPr>
        <w:t>Geography Teaching Resource</w:t>
      </w:r>
    </w:p>
    <w:p w14:paraId="489A1A31" w14:textId="646DBE4F" w:rsidR="00DA1316" w:rsidRPr="00DA1316" w:rsidRDefault="00DA1316" w:rsidP="00DA131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32"/>
          <w:szCs w:val="32"/>
          <w:lang w:eastAsia="en-US"/>
        </w:rPr>
      </w:pPr>
      <w:r w:rsidRPr="00DA1316">
        <w:rPr>
          <w:b/>
          <w:bCs/>
          <w:color w:val="2F502A"/>
          <w:sz w:val="40"/>
          <w:szCs w:val="48"/>
          <w:lang w:eastAsia="en-US"/>
        </w:rPr>
        <w:t>Primary</w:t>
      </w:r>
    </w:p>
    <w:p w14:paraId="35C5285A" w14:textId="612ABF14" w:rsidR="00DA1316" w:rsidRDefault="00DA1316" w:rsidP="00DA1316">
      <w:r w:rsidRPr="00FF230F">
        <w:rPr>
          <w:noProof/>
          <w:lang w:val="en-US"/>
        </w:rPr>
        <w:drawing>
          <wp:anchor distT="0" distB="0" distL="114300" distR="114300" simplePos="0" relativeHeight="251652096" behindDoc="0" locked="0" layoutInCell="1" allowOverlap="1" wp14:anchorId="03F33AA3" wp14:editId="5DF35E65">
            <wp:simplePos x="0" y="0"/>
            <wp:positionH relativeFrom="page">
              <wp:align>center</wp:align>
            </wp:positionH>
            <wp:positionV relativeFrom="page">
              <wp:posOffset>4733925</wp:posOffset>
            </wp:positionV>
            <wp:extent cx="5936400" cy="3808800"/>
            <wp:effectExtent l="0" t="0" r="7620" b="1270"/>
            <wp:wrapTopAndBottom/>
            <wp:docPr id="28" name="Picture 28" descr="3 maps from Digimap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jpg"/>
                    <pic:cNvPicPr/>
                  </pic:nvPicPr>
                  <pic:blipFill>
                    <a:blip r:embed="rId7">
                      <a:extLst>
                        <a:ext uri="{28A0092B-C50C-407E-A947-70E740481C1C}">
                          <a14:useLocalDpi xmlns:a14="http://schemas.microsoft.com/office/drawing/2010/main" val="0"/>
                        </a:ext>
                      </a:extLst>
                    </a:blip>
                    <a:stretch>
                      <a:fillRect/>
                    </a:stretch>
                  </pic:blipFill>
                  <pic:spPr>
                    <a:xfrm>
                      <a:off x="0" y="0"/>
                      <a:ext cx="5936400" cy="3808800"/>
                    </a:xfrm>
                    <a:prstGeom prst="rect">
                      <a:avLst/>
                    </a:prstGeom>
                  </pic:spPr>
                </pic:pic>
              </a:graphicData>
            </a:graphic>
            <wp14:sizeRelH relativeFrom="margin">
              <wp14:pctWidth>0</wp14:pctWidth>
            </wp14:sizeRelH>
            <wp14:sizeRelV relativeFrom="margin">
              <wp14:pctHeight>0</wp14:pctHeight>
            </wp14:sizeRelV>
          </wp:anchor>
        </w:drawing>
      </w:r>
    </w:p>
    <w:p w14:paraId="768F5032" w14:textId="27343D98" w:rsidR="00DA1316" w:rsidRDefault="00DA1316">
      <w:pPr>
        <w:spacing w:after="160" w:line="259" w:lineRule="auto"/>
        <w:ind w:left="0" w:firstLine="0"/>
      </w:pPr>
      <w:r>
        <w:br w:type="page"/>
      </w:r>
    </w:p>
    <w:bookmarkStart w:id="0" w:name="_Toc43733199" w:displacedByCustomXml="next"/>
    <w:sdt>
      <w:sdtPr>
        <w:rPr>
          <w:rFonts w:asciiTheme="minorHAnsi" w:eastAsia="Arial" w:hAnsiTheme="minorHAnsi" w:cs="Arial"/>
          <w:b w:val="0"/>
          <w:bCs w:val="0"/>
          <w:sz w:val="24"/>
          <w:szCs w:val="22"/>
          <w:lang w:val="en-GB"/>
        </w:rPr>
        <w:id w:val="156045385"/>
        <w:docPartObj>
          <w:docPartGallery w:val="Table of Contents"/>
          <w:docPartUnique/>
        </w:docPartObj>
      </w:sdtPr>
      <w:sdtEndPr>
        <w:rPr>
          <w:noProof/>
        </w:rPr>
      </w:sdtEndPr>
      <w:sdtContent>
        <w:p w14:paraId="020E03AF" w14:textId="3230A5F1" w:rsidR="00C040A6" w:rsidRDefault="00C040A6">
          <w:pPr>
            <w:pStyle w:val="TOCHeading"/>
          </w:pPr>
          <w:r>
            <w:t>Contents</w:t>
          </w:r>
        </w:p>
        <w:p w14:paraId="10537AC3" w14:textId="1E79EFB7" w:rsidR="00924BE7" w:rsidRDefault="00C040A6">
          <w:pPr>
            <w:pStyle w:val="TOC1"/>
            <w:rPr>
              <w:rFonts w:eastAsiaTheme="minorEastAsia" w:cstheme="minorBidi"/>
              <w:color w:val="auto"/>
              <w:sz w:val="22"/>
            </w:rPr>
          </w:pPr>
          <w:r>
            <w:fldChar w:fldCharType="begin"/>
          </w:r>
          <w:r>
            <w:instrText xml:space="preserve"> TOC \o "1-3" \h \z \u </w:instrText>
          </w:r>
          <w:r>
            <w:fldChar w:fldCharType="separate"/>
          </w:r>
          <w:hyperlink w:anchor="_Toc49492546" w:history="1">
            <w:r w:rsidR="00924BE7" w:rsidRPr="00912400">
              <w:rPr>
                <w:rStyle w:val="Hyperlink"/>
                <w:lang w:eastAsia="en-US"/>
              </w:rPr>
              <w:t>Digimap for Schools Geography Resources</w:t>
            </w:r>
            <w:r w:rsidR="00924BE7">
              <w:rPr>
                <w:webHidden/>
              </w:rPr>
              <w:tab/>
            </w:r>
            <w:r w:rsidR="00924BE7">
              <w:rPr>
                <w:webHidden/>
              </w:rPr>
              <w:fldChar w:fldCharType="begin"/>
            </w:r>
            <w:r w:rsidR="00924BE7">
              <w:rPr>
                <w:webHidden/>
              </w:rPr>
              <w:instrText xml:space="preserve"> PAGEREF _Toc49492546 \h </w:instrText>
            </w:r>
            <w:r w:rsidR="00924BE7">
              <w:rPr>
                <w:webHidden/>
              </w:rPr>
            </w:r>
            <w:r w:rsidR="00924BE7">
              <w:rPr>
                <w:webHidden/>
              </w:rPr>
              <w:fldChar w:fldCharType="separate"/>
            </w:r>
            <w:r w:rsidR="00CC4D11">
              <w:rPr>
                <w:webHidden/>
              </w:rPr>
              <w:t>3</w:t>
            </w:r>
            <w:r w:rsidR="00924BE7">
              <w:rPr>
                <w:webHidden/>
              </w:rPr>
              <w:fldChar w:fldCharType="end"/>
            </w:r>
          </w:hyperlink>
        </w:p>
        <w:p w14:paraId="6D994402" w14:textId="0FFB595F" w:rsidR="00924BE7" w:rsidRDefault="00CC4D11">
          <w:pPr>
            <w:pStyle w:val="TOC1"/>
            <w:rPr>
              <w:rFonts w:eastAsiaTheme="minorEastAsia" w:cstheme="minorBidi"/>
              <w:color w:val="auto"/>
              <w:sz w:val="22"/>
            </w:rPr>
          </w:pPr>
          <w:hyperlink w:anchor="_Toc49492547" w:history="1">
            <w:r w:rsidR="00924BE7" w:rsidRPr="00912400">
              <w:rPr>
                <w:rStyle w:val="Hyperlink"/>
              </w:rPr>
              <w:t>Content and Curriculum Links</w:t>
            </w:r>
            <w:r w:rsidR="00924BE7">
              <w:rPr>
                <w:webHidden/>
              </w:rPr>
              <w:tab/>
            </w:r>
            <w:r w:rsidR="00924BE7">
              <w:rPr>
                <w:webHidden/>
              </w:rPr>
              <w:fldChar w:fldCharType="begin"/>
            </w:r>
            <w:r w:rsidR="00924BE7">
              <w:rPr>
                <w:webHidden/>
              </w:rPr>
              <w:instrText xml:space="preserve"> PAGEREF _Toc49492547 \h </w:instrText>
            </w:r>
            <w:r w:rsidR="00924BE7">
              <w:rPr>
                <w:webHidden/>
              </w:rPr>
            </w:r>
            <w:r w:rsidR="00924BE7">
              <w:rPr>
                <w:webHidden/>
              </w:rPr>
              <w:fldChar w:fldCharType="separate"/>
            </w:r>
            <w:r>
              <w:rPr>
                <w:webHidden/>
              </w:rPr>
              <w:t>3</w:t>
            </w:r>
            <w:r w:rsidR="00924BE7">
              <w:rPr>
                <w:webHidden/>
              </w:rPr>
              <w:fldChar w:fldCharType="end"/>
            </w:r>
          </w:hyperlink>
        </w:p>
        <w:p w14:paraId="2BD2F145" w14:textId="78B701BE" w:rsidR="00924BE7" w:rsidRDefault="00CC4D11">
          <w:pPr>
            <w:pStyle w:val="TOC1"/>
            <w:rPr>
              <w:rFonts w:eastAsiaTheme="minorEastAsia" w:cstheme="minorBidi"/>
              <w:color w:val="auto"/>
              <w:sz w:val="22"/>
            </w:rPr>
          </w:pPr>
          <w:hyperlink w:anchor="_Toc49492548" w:history="1">
            <w:r w:rsidR="00924BE7" w:rsidRPr="00912400">
              <w:rPr>
                <w:rStyle w:val="Hyperlink"/>
              </w:rPr>
              <w:t>Activity</w:t>
            </w:r>
            <w:r w:rsidR="00924BE7">
              <w:rPr>
                <w:webHidden/>
              </w:rPr>
              <w:tab/>
            </w:r>
            <w:r w:rsidR="00924BE7">
              <w:rPr>
                <w:webHidden/>
              </w:rPr>
              <w:fldChar w:fldCharType="begin"/>
            </w:r>
            <w:r w:rsidR="00924BE7">
              <w:rPr>
                <w:webHidden/>
              </w:rPr>
              <w:instrText xml:space="preserve"> PAGEREF _Toc49492548 \h </w:instrText>
            </w:r>
            <w:r w:rsidR="00924BE7">
              <w:rPr>
                <w:webHidden/>
              </w:rPr>
            </w:r>
            <w:r w:rsidR="00924BE7">
              <w:rPr>
                <w:webHidden/>
              </w:rPr>
              <w:fldChar w:fldCharType="separate"/>
            </w:r>
            <w:r>
              <w:rPr>
                <w:webHidden/>
              </w:rPr>
              <w:t>4</w:t>
            </w:r>
            <w:r w:rsidR="00924BE7">
              <w:rPr>
                <w:webHidden/>
              </w:rPr>
              <w:fldChar w:fldCharType="end"/>
            </w:r>
          </w:hyperlink>
        </w:p>
        <w:p w14:paraId="567EB750" w14:textId="40A0C23D" w:rsidR="00924BE7" w:rsidRDefault="00CC4D11">
          <w:pPr>
            <w:pStyle w:val="TOC1"/>
            <w:rPr>
              <w:rFonts w:eastAsiaTheme="minorEastAsia" w:cstheme="minorBidi"/>
              <w:color w:val="auto"/>
              <w:sz w:val="22"/>
            </w:rPr>
          </w:pPr>
          <w:hyperlink w:anchor="_Toc49492549" w:history="1">
            <w:r w:rsidR="00924BE7" w:rsidRPr="00912400">
              <w:rPr>
                <w:rStyle w:val="Hyperlink"/>
              </w:rPr>
              <w:t>Introduction</w:t>
            </w:r>
            <w:r w:rsidR="00924BE7">
              <w:rPr>
                <w:webHidden/>
              </w:rPr>
              <w:tab/>
            </w:r>
            <w:r w:rsidR="00924BE7">
              <w:rPr>
                <w:webHidden/>
              </w:rPr>
              <w:fldChar w:fldCharType="begin"/>
            </w:r>
            <w:r w:rsidR="00924BE7">
              <w:rPr>
                <w:webHidden/>
              </w:rPr>
              <w:instrText xml:space="preserve"> PAGEREF _Toc49492549 \h </w:instrText>
            </w:r>
            <w:r w:rsidR="00924BE7">
              <w:rPr>
                <w:webHidden/>
              </w:rPr>
            </w:r>
            <w:r w:rsidR="00924BE7">
              <w:rPr>
                <w:webHidden/>
              </w:rPr>
              <w:fldChar w:fldCharType="separate"/>
            </w:r>
            <w:r>
              <w:rPr>
                <w:webHidden/>
              </w:rPr>
              <w:t>5</w:t>
            </w:r>
            <w:r w:rsidR="00924BE7">
              <w:rPr>
                <w:webHidden/>
              </w:rPr>
              <w:fldChar w:fldCharType="end"/>
            </w:r>
          </w:hyperlink>
        </w:p>
        <w:p w14:paraId="564B4A55" w14:textId="60199637" w:rsidR="00924BE7" w:rsidRDefault="00CC4D11">
          <w:pPr>
            <w:pStyle w:val="TOC1"/>
            <w:rPr>
              <w:rFonts w:eastAsiaTheme="minorEastAsia" w:cstheme="minorBidi"/>
              <w:color w:val="auto"/>
              <w:sz w:val="22"/>
            </w:rPr>
          </w:pPr>
          <w:hyperlink w:anchor="_Toc49492550" w:history="1">
            <w:r w:rsidR="00924BE7" w:rsidRPr="00912400">
              <w:rPr>
                <w:rStyle w:val="Hyperlink"/>
              </w:rPr>
              <w:t>Main activity</w:t>
            </w:r>
            <w:r w:rsidR="00924BE7">
              <w:rPr>
                <w:webHidden/>
              </w:rPr>
              <w:tab/>
            </w:r>
            <w:r w:rsidR="00924BE7">
              <w:rPr>
                <w:webHidden/>
              </w:rPr>
              <w:fldChar w:fldCharType="begin"/>
            </w:r>
            <w:r w:rsidR="00924BE7">
              <w:rPr>
                <w:webHidden/>
              </w:rPr>
              <w:instrText xml:space="preserve"> PAGEREF _Toc49492550 \h </w:instrText>
            </w:r>
            <w:r w:rsidR="00924BE7">
              <w:rPr>
                <w:webHidden/>
              </w:rPr>
            </w:r>
            <w:r w:rsidR="00924BE7">
              <w:rPr>
                <w:webHidden/>
              </w:rPr>
              <w:fldChar w:fldCharType="separate"/>
            </w:r>
            <w:r>
              <w:rPr>
                <w:webHidden/>
              </w:rPr>
              <w:t>5</w:t>
            </w:r>
            <w:r w:rsidR="00924BE7">
              <w:rPr>
                <w:webHidden/>
              </w:rPr>
              <w:fldChar w:fldCharType="end"/>
            </w:r>
          </w:hyperlink>
        </w:p>
        <w:p w14:paraId="216F89A7" w14:textId="57700FCD" w:rsidR="00924BE7" w:rsidRDefault="00CC4D11">
          <w:pPr>
            <w:pStyle w:val="TOC1"/>
            <w:rPr>
              <w:rFonts w:eastAsiaTheme="minorEastAsia" w:cstheme="minorBidi"/>
              <w:color w:val="auto"/>
              <w:sz w:val="22"/>
            </w:rPr>
          </w:pPr>
          <w:hyperlink w:anchor="_Toc49492551" w:history="1">
            <w:r w:rsidR="00924BE7" w:rsidRPr="00912400">
              <w:rPr>
                <w:rStyle w:val="Hyperlink"/>
              </w:rPr>
              <w:t>Taking it further</w:t>
            </w:r>
            <w:r w:rsidR="00924BE7">
              <w:rPr>
                <w:webHidden/>
              </w:rPr>
              <w:tab/>
            </w:r>
            <w:r w:rsidR="00924BE7">
              <w:rPr>
                <w:webHidden/>
              </w:rPr>
              <w:fldChar w:fldCharType="begin"/>
            </w:r>
            <w:r w:rsidR="00924BE7">
              <w:rPr>
                <w:webHidden/>
              </w:rPr>
              <w:instrText xml:space="preserve"> PAGEREF _Toc49492551 \h </w:instrText>
            </w:r>
            <w:r w:rsidR="00924BE7">
              <w:rPr>
                <w:webHidden/>
              </w:rPr>
            </w:r>
            <w:r w:rsidR="00924BE7">
              <w:rPr>
                <w:webHidden/>
              </w:rPr>
              <w:fldChar w:fldCharType="separate"/>
            </w:r>
            <w:r>
              <w:rPr>
                <w:webHidden/>
              </w:rPr>
              <w:t>7</w:t>
            </w:r>
            <w:r w:rsidR="00924BE7">
              <w:rPr>
                <w:webHidden/>
              </w:rPr>
              <w:fldChar w:fldCharType="end"/>
            </w:r>
          </w:hyperlink>
        </w:p>
        <w:p w14:paraId="4F009F4A" w14:textId="07200349" w:rsidR="00924BE7" w:rsidRDefault="00CC4D11">
          <w:pPr>
            <w:pStyle w:val="TOC1"/>
            <w:rPr>
              <w:rFonts w:eastAsiaTheme="minorEastAsia" w:cstheme="minorBidi"/>
              <w:color w:val="auto"/>
              <w:sz w:val="22"/>
            </w:rPr>
          </w:pPr>
          <w:hyperlink w:anchor="_Toc49492552" w:history="1">
            <w:r w:rsidR="00924BE7" w:rsidRPr="00912400">
              <w:rPr>
                <w:rStyle w:val="Hyperlink"/>
              </w:rPr>
              <w:t>Web links</w:t>
            </w:r>
            <w:r w:rsidR="00924BE7">
              <w:rPr>
                <w:webHidden/>
              </w:rPr>
              <w:tab/>
            </w:r>
            <w:r w:rsidR="00924BE7">
              <w:rPr>
                <w:webHidden/>
              </w:rPr>
              <w:fldChar w:fldCharType="begin"/>
            </w:r>
            <w:r w:rsidR="00924BE7">
              <w:rPr>
                <w:webHidden/>
              </w:rPr>
              <w:instrText xml:space="preserve"> PAGEREF _Toc49492552 \h </w:instrText>
            </w:r>
            <w:r w:rsidR="00924BE7">
              <w:rPr>
                <w:webHidden/>
              </w:rPr>
            </w:r>
            <w:r w:rsidR="00924BE7">
              <w:rPr>
                <w:webHidden/>
              </w:rPr>
              <w:fldChar w:fldCharType="separate"/>
            </w:r>
            <w:r>
              <w:rPr>
                <w:webHidden/>
              </w:rPr>
              <w:t>7</w:t>
            </w:r>
            <w:r w:rsidR="00924BE7">
              <w:rPr>
                <w:webHidden/>
              </w:rPr>
              <w:fldChar w:fldCharType="end"/>
            </w:r>
          </w:hyperlink>
        </w:p>
        <w:p w14:paraId="65EBA8A1" w14:textId="6E5FCE45" w:rsidR="00924BE7" w:rsidRDefault="00CC4D11">
          <w:pPr>
            <w:pStyle w:val="TOC1"/>
            <w:rPr>
              <w:rFonts w:eastAsiaTheme="minorEastAsia" w:cstheme="minorBidi"/>
              <w:color w:val="auto"/>
              <w:sz w:val="22"/>
            </w:rPr>
          </w:pPr>
          <w:hyperlink w:anchor="_Toc49492553" w:history="1">
            <w:r w:rsidR="00924BE7" w:rsidRPr="00912400">
              <w:rPr>
                <w:rStyle w:val="Hyperlink"/>
              </w:rPr>
              <w:t>Copyright</w:t>
            </w:r>
            <w:r w:rsidR="00924BE7">
              <w:rPr>
                <w:webHidden/>
              </w:rPr>
              <w:tab/>
            </w:r>
            <w:r w:rsidR="00924BE7">
              <w:rPr>
                <w:webHidden/>
              </w:rPr>
              <w:fldChar w:fldCharType="begin"/>
            </w:r>
            <w:r w:rsidR="00924BE7">
              <w:rPr>
                <w:webHidden/>
              </w:rPr>
              <w:instrText xml:space="preserve"> PAGEREF _Toc49492553 \h </w:instrText>
            </w:r>
            <w:r w:rsidR="00924BE7">
              <w:rPr>
                <w:webHidden/>
              </w:rPr>
            </w:r>
            <w:r w:rsidR="00924BE7">
              <w:rPr>
                <w:webHidden/>
              </w:rPr>
              <w:fldChar w:fldCharType="separate"/>
            </w:r>
            <w:r>
              <w:rPr>
                <w:webHidden/>
              </w:rPr>
              <w:t>9</w:t>
            </w:r>
            <w:r w:rsidR="00924BE7">
              <w:rPr>
                <w:webHidden/>
              </w:rPr>
              <w:fldChar w:fldCharType="end"/>
            </w:r>
          </w:hyperlink>
        </w:p>
        <w:p w14:paraId="1CB12506" w14:textId="7EC20DB5" w:rsidR="00924BE7" w:rsidRDefault="00CC4D11">
          <w:pPr>
            <w:pStyle w:val="TOC1"/>
            <w:rPr>
              <w:rFonts w:eastAsiaTheme="minorEastAsia" w:cstheme="minorBidi"/>
              <w:color w:val="auto"/>
              <w:sz w:val="22"/>
            </w:rPr>
          </w:pPr>
          <w:hyperlink w:anchor="_Toc49492554" w:history="1">
            <w:r w:rsidR="00924BE7" w:rsidRPr="00912400">
              <w:rPr>
                <w:rStyle w:val="Hyperlink"/>
              </w:rPr>
              <w:t>Acknowledgements</w:t>
            </w:r>
            <w:r w:rsidR="00924BE7">
              <w:rPr>
                <w:webHidden/>
              </w:rPr>
              <w:tab/>
            </w:r>
            <w:r w:rsidR="00924BE7">
              <w:rPr>
                <w:webHidden/>
              </w:rPr>
              <w:fldChar w:fldCharType="begin"/>
            </w:r>
            <w:r w:rsidR="00924BE7">
              <w:rPr>
                <w:webHidden/>
              </w:rPr>
              <w:instrText xml:space="preserve"> PAGEREF _Toc49492554 \h </w:instrText>
            </w:r>
            <w:r w:rsidR="00924BE7">
              <w:rPr>
                <w:webHidden/>
              </w:rPr>
            </w:r>
            <w:r w:rsidR="00924BE7">
              <w:rPr>
                <w:webHidden/>
              </w:rPr>
              <w:fldChar w:fldCharType="separate"/>
            </w:r>
            <w:r>
              <w:rPr>
                <w:webHidden/>
              </w:rPr>
              <w:t>9</w:t>
            </w:r>
            <w:r w:rsidR="00924BE7">
              <w:rPr>
                <w:webHidden/>
              </w:rPr>
              <w:fldChar w:fldCharType="end"/>
            </w:r>
          </w:hyperlink>
        </w:p>
        <w:p w14:paraId="6EB00638" w14:textId="52E6064F" w:rsidR="00C040A6" w:rsidRDefault="00C040A6">
          <w:r>
            <w:rPr>
              <w:b/>
              <w:bCs/>
              <w:noProof/>
            </w:rPr>
            <w:fldChar w:fldCharType="end"/>
          </w:r>
        </w:p>
      </w:sdtContent>
    </w:sdt>
    <w:p w14:paraId="5ED4EF26" w14:textId="77777777" w:rsidR="00C040A6" w:rsidRDefault="00C040A6">
      <w:pPr>
        <w:spacing w:after="160" w:line="259" w:lineRule="auto"/>
        <w:ind w:left="0" w:firstLine="0"/>
        <w:rPr>
          <w:rFonts w:asciiTheme="majorHAnsi" w:eastAsiaTheme="majorEastAsia" w:hAnsiTheme="majorHAnsi" w:cstheme="majorBidi"/>
          <w:b/>
          <w:bCs/>
          <w:i/>
          <w:szCs w:val="20"/>
          <w:lang w:eastAsia="en-US"/>
        </w:rPr>
      </w:pPr>
      <w:r>
        <w:rPr>
          <w:rFonts w:asciiTheme="majorHAnsi" w:eastAsiaTheme="majorEastAsia" w:hAnsiTheme="majorHAnsi" w:cstheme="majorBidi"/>
          <w:b/>
          <w:bCs/>
          <w:i/>
          <w:szCs w:val="20"/>
          <w:lang w:eastAsia="en-US"/>
        </w:rPr>
        <w:br w:type="page"/>
      </w:r>
    </w:p>
    <w:p w14:paraId="4BCA99E5" w14:textId="0C100D25" w:rsidR="00DA1316" w:rsidRPr="00DA1316" w:rsidRDefault="00DA1316" w:rsidP="00836C2E">
      <w:pPr>
        <w:pStyle w:val="Heading1"/>
        <w:rPr>
          <w:lang w:eastAsia="en-US"/>
        </w:rPr>
      </w:pPr>
      <w:bookmarkStart w:id="1" w:name="_Toc49492546"/>
      <w:r w:rsidRPr="00DA1316">
        <w:rPr>
          <w:lang w:eastAsia="en-US"/>
        </w:rPr>
        <w:lastRenderedPageBreak/>
        <w:t>Digimap for Schools Geography Resources</w:t>
      </w:r>
      <w:bookmarkEnd w:id="1"/>
      <w:bookmarkEnd w:id="0"/>
    </w:p>
    <w:p w14:paraId="367ED5C3" w14:textId="20E6B5AB" w:rsidR="00DA1316" w:rsidRPr="00DA1316" w:rsidRDefault="00DA1316" w:rsidP="00DA1316">
      <w:pPr>
        <w:spacing w:after="0" w:line="240" w:lineRule="auto"/>
        <w:ind w:left="0" w:firstLine="0"/>
        <w:jc w:val="both"/>
        <w:rPr>
          <w:rFonts w:eastAsia="Calibri" w:cs="Times New Roman"/>
          <w:szCs w:val="20"/>
          <w:lang w:eastAsia="en-US"/>
        </w:rPr>
      </w:pPr>
      <w:r w:rsidRPr="00DA1316">
        <w:rPr>
          <w:rFonts w:eastAsia="Calibri" w:cs="Times New Roman"/>
          <w:szCs w:val="20"/>
          <w:lang w:eastAsia="en-US"/>
        </w:rPr>
        <w:t>These resources are a guide for teachers to demonstrate to the whole class or direct individual students as appropriate</w:t>
      </w:r>
      <w:r w:rsidR="00C040A6">
        <w:rPr>
          <w:rFonts w:eastAsia="Calibri" w:cs="Times New Roman"/>
          <w:szCs w:val="20"/>
          <w:lang w:eastAsia="en-US"/>
        </w:rPr>
        <w:t xml:space="preserve">.  </w:t>
      </w:r>
      <w:r w:rsidRPr="00DA1316">
        <w:rPr>
          <w:rFonts w:eastAsia="Calibri" w:cs="Times New Roman"/>
          <w:szCs w:val="20"/>
          <w:lang w:eastAsia="en-US"/>
        </w:rPr>
        <w:t>Each activity has several ideas within it that you can tailor to suit your class and pupils</w:t>
      </w:r>
      <w:r w:rsidR="00C040A6">
        <w:rPr>
          <w:rFonts w:eastAsia="Calibri" w:cs="Times New Roman"/>
          <w:szCs w:val="20"/>
          <w:lang w:eastAsia="en-US"/>
        </w:rPr>
        <w:t xml:space="preserve">.  </w:t>
      </w:r>
      <w:r w:rsidRPr="00DA1316">
        <w:rPr>
          <w:rFonts w:eastAsia="Calibri" w:cs="Times New Roman"/>
          <w:szCs w:val="20"/>
          <w:lang w:eastAsia="en-US"/>
        </w:rPr>
        <w:t>Some resources contain worksheets for direct distribution to pupils.</w:t>
      </w:r>
    </w:p>
    <w:p w14:paraId="08893E88" w14:textId="366CE6A1" w:rsidR="00DA1316" w:rsidRDefault="00836C2E" w:rsidP="00DA1316">
      <w:pPr>
        <w:pStyle w:val="Heading1"/>
        <w:spacing w:after="43"/>
        <w:ind w:left="0" w:firstLine="0"/>
      </w:pPr>
      <w:bookmarkStart w:id="2" w:name="_Toc49492547"/>
      <w:r>
        <w:t>Content and Curriculum Links</w:t>
      </w:r>
      <w:bookmarkEnd w:id="2"/>
    </w:p>
    <w:p w14:paraId="1430A4ED" w14:textId="6EAA0603" w:rsidR="00DA1316" w:rsidRDefault="00DA1316" w:rsidP="00DA1316">
      <w:pPr>
        <w:spacing w:after="0" w:line="259" w:lineRule="auto"/>
        <w:ind w:left="108" w:firstLine="0"/>
      </w:pPr>
    </w:p>
    <w:tbl>
      <w:tblPr>
        <w:tblStyle w:val="TableGrid0"/>
        <w:tblW w:w="9209"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7" w:type="dxa"/>
          <w:left w:w="108" w:type="dxa"/>
          <w:right w:w="115" w:type="dxa"/>
        </w:tblCellMar>
        <w:tblLook w:val="04A0" w:firstRow="1" w:lastRow="0" w:firstColumn="1" w:lastColumn="0" w:noHBand="0" w:noVBand="1"/>
      </w:tblPr>
      <w:tblGrid>
        <w:gridCol w:w="1560"/>
        <w:gridCol w:w="4900"/>
        <w:gridCol w:w="2749"/>
      </w:tblGrid>
      <w:tr w:rsidR="00DA1316" w14:paraId="1FC46AA7" w14:textId="77777777" w:rsidTr="00DA1316">
        <w:trPr>
          <w:trHeight w:val="384"/>
        </w:trPr>
        <w:tc>
          <w:tcPr>
            <w:tcW w:w="1560" w:type="dxa"/>
          </w:tcPr>
          <w:p w14:paraId="2933D072" w14:textId="77777777" w:rsidR="00DA1316" w:rsidRPr="00DA1316" w:rsidRDefault="00DA1316" w:rsidP="00DA1316">
            <w:pPr>
              <w:rPr>
                <w:b/>
                <w:bCs/>
              </w:rPr>
            </w:pPr>
            <w:r w:rsidRPr="00DA1316">
              <w:rPr>
                <w:b/>
                <w:bCs/>
              </w:rPr>
              <w:t xml:space="preserve">Level </w:t>
            </w:r>
          </w:p>
        </w:tc>
        <w:tc>
          <w:tcPr>
            <w:tcW w:w="4900" w:type="dxa"/>
          </w:tcPr>
          <w:p w14:paraId="43D06FAB" w14:textId="77777777" w:rsidR="00DA1316" w:rsidRPr="00DA1316" w:rsidRDefault="00DA1316" w:rsidP="00DA1316">
            <w:pPr>
              <w:rPr>
                <w:b/>
                <w:bCs/>
              </w:rPr>
            </w:pPr>
            <w:r w:rsidRPr="00DA1316">
              <w:rPr>
                <w:b/>
                <w:bCs/>
              </w:rPr>
              <w:t xml:space="preserve">Context </w:t>
            </w:r>
          </w:p>
        </w:tc>
        <w:tc>
          <w:tcPr>
            <w:tcW w:w="2749" w:type="dxa"/>
          </w:tcPr>
          <w:p w14:paraId="2E58CD30" w14:textId="77777777" w:rsidR="00DA1316" w:rsidRPr="00DA1316" w:rsidRDefault="00DA1316" w:rsidP="00DA1316">
            <w:pPr>
              <w:rPr>
                <w:b/>
                <w:bCs/>
              </w:rPr>
            </w:pPr>
            <w:r w:rsidRPr="00DA1316">
              <w:rPr>
                <w:b/>
                <w:bCs/>
              </w:rPr>
              <w:t xml:space="preserve">Location </w:t>
            </w:r>
          </w:p>
        </w:tc>
      </w:tr>
      <w:tr w:rsidR="00DA1316" w14:paraId="50AACE3A" w14:textId="77777777" w:rsidTr="00DA1316">
        <w:trPr>
          <w:trHeight w:val="888"/>
        </w:trPr>
        <w:tc>
          <w:tcPr>
            <w:tcW w:w="1560" w:type="dxa"/>
          </w:tcPr>
          <w:p w14:paraId="1EB05D04" w14:textId="70E2E0B3" w:rsidR="00DA1316" w:rsidRDefault="00DA1316" w:rsidP="00DA1316">
            <w:r>
              <w:t>Primary</w:t>
            </w:r>
          </w:p>
        </w:tc>
        <w:tc>
          <w:tcPr>
            <w:tcW w:w="4900" w:type="dxa"/>
          </w:tcPr>
          <w:p w14:paraId="6EED23A3" w14:textId="4AD320CC" w:rsidR="00DA1316" w:rsidRDefault="00DA1316" w:rsidP="00DA1316">
            <w:r>
              <w:t>Investigating mapping contours and mountainous landscape features</w:t>
            </w:r>
          </w:p>
        </w:tc>
        <w:tc>
          <w:tcPr>
            <w:tcW w:w="2749" w:type="dxa"/>
          </w:tcPr>
          <w:p w14:paraId="1A7D2578" w14:textId="209E0FFF" w:rsidR="00DA1316" w:rsidRDefault="00DA1316" w:rsidP="00DA1316">
            <w:r>
              <w:t>Ben Nevis (Scotland) Snowdon (Wales), Scafell Pike (England).</w:t>
            </w:r>
          </w:p>
          <w:p w14:paraId="4E132CCF" w14:textId="6AD873F7" w:rsidR="00DA1316" w:rsidRDefault="00DA1316" w:rsidP="00DA1316">
            <w:r>
              <w:t>Adaptable for other places</w:t>
            </w:r>
          </w:p>
        </w:tc>
      </w:tr>
    </w:tbl>
    <w:p w14:paraId="43B6566B" w14:textId="58017C0E" w:rsidR="00DA1316" w:rsidRDefault="00DA1316" w:rsidP="00DA1316">
      <w:pPr>
        <w:spacing w:before="240" w:after="0" w:line="259" w:lineRule="auto"/>
        <w:ind w:left="108" w:firstLine="0"/>
      </w:pPr>
    </w:p>
    <w:tbl>
      <w:tblPr>
        <w:tblStyle w:val="TableGrid0"/>
        <w:tblW w:w="9209"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9" w:type="dxa"/>
          <w:left w:w="108" w:type="dxa"/>
          <w:bottom w:w="6" w:type="dxa"/>
          <w:right w:w="115" w:type="dxa"/>
        </w:tblCellMar>
        <w:tblLook w:val="04A0" w:firstRow="1" w:lastRow="0" w:firstColumn="1" w:lastColumn="0" w:noHBand="0" w:noVBand="1"/>
      </w:tblPr>
      <w:tblGrid>
        <w:gridCol w:w="3464"/>
        <w:gridCol w:w="5745"/>
      </w:tblGrid>
      <w:tr w:rsidR="00DA1316" w14:paraId="22C24BC4" w14:textId="77777777" w:rsidTr="00DA1316">
        <w:trPr>
          <w:trHeight w:val="636"/>
        </w:trPr>
        <w:tc>
          <w:tcPr>
            <w:tcW w:w="3464" w:type="dxa"/>
          </w:tcPr>
          <w:p w14:paraId="451E2E6C" w14:textId="77777777" w:rsidR="00DA1316" w:rsidRDefault="00DA1316" w:rsidP="006517F0">
            <w:pPr>
              <w:spacing w:after="0" w:line="259" w:lineRule="auto"/>
              <w:ind w:left="0" w:firstLine="0"/>
            </w:pPr>
            <w:r>
              <w:t xml:space="preserve">Knowledge </w:t>
            </w:r>
          </w:p>
        </w:tc>
        <w:tc>
          <w:tcPr>
            <w:tcW w:w="5745" w:type="dxa"/>
          </w:tcPr>
          <w:p w14:paraId="61FB3A5E" w14:textId="287C6499" w:rsidR="00DA1316" w:rsidRDefault="00E402E3" w:rsidP="00DA1316">
            <w:pPr>
              <w:pStyle w:val="ListParagraph0"/>
              <w:numPr>
                <w:ilvl w:val="0"/>
                <w:numId w:val="8"/>
              </w:numPr>
              <w:spacing w:after="0" w:line="259" w:lineRule="auto"/>
            </w:pPr>
            <w:r>
              <w:t>B</w:t>
            </w:r>
            <w:r w:rsidR="00DA1316">
              <w:t>eginning to understand contour patterns on a map</w:t>
            </w:r>
          </w:p>
          <w:p w14:paraId="0D09566E" w14:textId="005604BB" w:rsidR="00DA1316" w:rsidRDefault="00E402E3" w:rsidP="00DA1316">
            <w:pPr>
              <w:pStyle w:val="ListParagraph0"/>
              <w:numPr>
                <w:ilvl w:val="0"/>
                <w:numId w:val="8"/>
              </w:numPr>
              <w:spacing w:after="0" w:line="259" w:lineRule="auto"/>
            </w:pPr>
            <w:r>
              <w:t>U</w:t>
            </w:r>
            <w:r w:rsidR="00DA1316">
              <w:t>sing the search tool</w:t>
            </w:r>
          </w:p>
          <w:p w14:paraId="269B2521" w14:textId="467BB411" w:rsidR="00DA1316" w:rsidRDefault="00E402E3" w:rsidP="00DA1316">
            <w:pPr>
              <w:pStyle w:val="ListParagraph0"/>
              <w:numPr>
                <w:ilvl w:val="0"/>
                <w:numId w:val="8"/>
              </w:numPr>
              <w:spacing w:after="0" w:line="259" w:lineRule="auto"/>
            </w:pPr>
            <w:r>
              <w:t>U</w:t>
            </w:r>
            <w:r w:rsidR="00DA1316">
              <w:t>sing the buffer tool</w:t>
            </w:r>
          </w:p>
          <w:p w14:paraId="31E7C020" w14:textId="2E975B18" w:rsidR="00DA1316" w:rsidRDefault="00E402E3" w:rsidP="00DA1316">
            <w:pPr>
              <w:pStyle w:val="ListParagraph0"/>
              <w:numPr>
                <w:ilvl w:val="0"/>
                <w:numId w:val="8"/>
              </w:numPr>
              <w:spacing w:after="0" w:line="259" w:lineRule="auto"/>
            </w:pPr>
            <w:r>
              <w:t>P</w:t>
            </w:r>
            <w:r w:rsidR="00DA1316">
              <w:t>lacing labels</w:t>
            </w:r>
          </w:p>
        </w:tc>
      </w:tr>
      <w:tr w:rsidR="00DA1316" w14:paraId="2D13B961" w14:textId="77777777" w:rsidTr="00DA1316">
        <w:trPr>
          <w:trHeight w:val="1143"/>
        </w:trPr>
        <w:tc>
          <w:tcPr>
            <w:tcW w:w="3464" w:type="dxa"/>
          </w:tcPr>
          <w:p w14:paraId="12E16444" w14:textId="77777777" w:rsidR="00DA1316" w:rsidRDefault="00DA1316" w:rsidP="006517F0">
            <w:pPr>
              <w:spacing w:after="0" w:line="259" w:lineRule="auto"/>
              <w:ind w:left="0" w:firstLine="0"/>
            </w:pPr>
            <w:r>
              <w:t xml:space="preserve">Curriculum links (England) </w:t>
            </w:r>
          </w:p>
        </w:tc>
        <w:tc>
          <w:tcPr>
            <w:tcW w:w="5745" w:type="dxa"/>
          </w:tcPr>
          <w:p w14:paraId="6BD031CF" w14:textId="77777777" w:rsidR="00DA1316" w:rsidRDefault="00DA1316" w:rsidP="006517F0">
            <w:pPr>
              <w:spacing w:after="0" w:line="259" w:lineRule="auto"/>
              <w:ind w:left="0" w:firstLine="0"/>
            </w:pPr>
            <w:r>
              <w:t xml:space="preserve">Name and locate UK geographical regions and their identifying human and physical characteristics and key topographical features (including hills and mountains); use maps to describe their features </w:t>
            </w:r>
          </w:p>
        </w:tc>
      </w:tr>
      <w:tr w:rsidR="00DA1316" w14:paraId="138B95C8" w14:textId="77777777" w:rsidTr="00DA1316">
        <w:trPr>
          <w:trHeight w:val="754"/>
        </w:trPr>
        <w:tc>
          <w:tcPr>
            <w:tcW w:w="3464" w:type="dxa"/>
          </w:tcPr>
          <w:p w14:paraId="68BB765B" w14:textId="77777777" w:rsidR="00DA1316" w:rsidRDefault="00DA1316" w:rsidP="006517F0">
            <w:pPr>
              <w:spacing w:after="0" w:line="259" w:lineRule="auto"/>
              <w:ind w:left="0" w:firstLine="0"/>
            </w:pPr>
            <w:r>
              <w:t xml:space="preserve">Curriculum links (Wales) </w:t>
            </w:r>
          </w:p>
        </w:tc>
        <w:tc>
          <w:tcPr>
            <w:tcW w:w="5745" w:type="dxa"/>
            <w:vAlign w:val="bottom"/>
          </w:tcPr>
          <w:p w14:paraId="7AB88321" w14:textId="5F37BFF2" w:rsidR="00DA1316" w:rsidRDefault="00DA1316" w:rsidP="006517F0">
            <w:pPr>
              <w:spacing w:after="0" w:line="259" w:lineRule="auto"/>
              <w:ind w:left="0" w:firstLine="0"/>
            </w:pPr>
            <w:r w:rsidRPr="00DA1316">
              <w:t>Use maps, imagery and ICT to find and present locational information; identify and describe natural features</w:t>
            </w:r>
            <w:r w:rsidR="00C040A6">
              <w:t xml:space="preserve">.  </w:t>
            </w:r>
          </w:p>
        </w:tc>
      </w:tr>
      <w:tr w:rsidR="00DA1316" w14:paraId="32D33DAA" w14:textId="77777777" w:rsidTr="00DA1316">
        <w:trPr>
          <w:trHeight w:val="638"/>
        </w:trPr>
        <w:tc>
          <w:tcPr>
            <w:tcW w:w="3464" w:type="dxa"/>
          </w:tcPr>
          <w:p w14:paraId="6CFDD8D2" w14:textId="77777777" w:rsidR="00DA1316" w:rsidRDefault="00DA1316" w:rsidP="006517F0">
            <w:pPr>
              <w:spacing w:after="0" w:line="259" w:lineRule="auto"/>
              <w:ind w:left="0" w:firstLine="0"/>
            </w:pPr>
            <w:r>
              <w:t xml:space="preserve">Scottish Curriculum for Excellence </w:t>
            </w:r>
          </w:p>
        </w:tc>
        <w:tc>
          <w:tcPr>
            <w:tcW w:w="5745" w:type="dxa"/>
          </w:tcPr>
          <w:p w14:paraId="6173CED9" w14:textId="77777777" w:rsidR="00DA1316" w:rsidRDefault="00DA1316" w:rsidP="006517F0">
            <w:pPr>
              <w:spacing w:after="0" w:line="259" w:lineRule="auto"/>
              <w:ind w:left="0" w:firstLine="0"/>
            </w:pPr>
            <w:r>
              <w:t xml:space="preserve">Social Studies Outcomes; People, Place and Environment: 2-13a, 2-14a </w:t>
            </w:r>
          </w:p>
        </w:tc>
      </w:tr>
    </w:tbl>
    <w:p w14:paraId="657BFCD9" w14:textId="77777777" w:rsidR="00DA1316" w:rsidRDefault="00DA1316">
      <w:pPr>
        <w:spacing w:after="160" w:line="259" w:lineRule="auto"/>
        <w:ind w:left="0" w:firstLine="0"/>
      </w:pPr>
      <w:r>
        <w:br w:type="page"/>
      </w:r>
    </w:p>
    <w:p w14:paraId="04E186CE" w14:textId="155FF343" w:rsidR="00DA1316" w:rsidRPr="00B114F3" w:rsidRDefault="00DA1316" w:rsidP="00B114F3">
      <w:pPr>
        <w:pStyle w:val="Heading1"/>
      </w:pPr>
      <w:bookmarkStart w:id="3" w:name="_Toc49492548"/>
      <w:r w:rsidRPr="00B114F3">
        <w:lastRenderedPageBreak/>
        <w:t>Activity</w:t>
      </w:r>
      <w:bookmarkEnd w:id="3"/>
    </w:p>
    <w:p w14:paraId="59EF86EE" w14:textId="04E71E67" w:rsidR="00DA1316" w:rsidRDefault="00DA1316" w:rsidP="00E402E3">
      <w:pPr>
        <w:pStyle w:val="ListParagraph"/>
        <w:numPr>
          <w:ilvl w:val="0"/>
          <w:numId w:val="13"/>
        </w:numPr>
        <w:spacing w:before="240" w:line="276" w:lineRule="auto"/>
      </w:pPr>
      <w:r>
        <w:t>finding the highest peaks in England, Scotland and Wales</w:t>
      </w:r>
    </w:p>
    <w:p w14:paraId="038EBF88" w14:textId="4ABB294E" w:rsidR="00DA1316" w:rsidRDefault="00DA1316" w:rsidP="00E402E3">
      <w:pPr>
        <w:pStyle w:val="ListParagraph"/>
        <w:numPr>
          <w:ilvl w:val="0"/>
          <w:numId w:val="13"/>
        </w:numPr>
        <w:spacing w:line="360" w:lineRule="auto"/>
      </w:pPr>
      <w:r>
        <w:t>using the buffer tool</w:t>
      </w:r>
      <w:r w:rsidR="00B114F3">
        <w:t xml:space="preserve"> </w:t>
      </w:r>
      <w:r w:rsidR="00B114F3">
        <w:rPr>
          <w:noProof/>
        </w:rPr>
        <w:drawing>
          <wp:inline distT="0" distB="0" distL="0" distR="0" wp14:anchorId="05F64457" wp14:editId="5C79393B">
            <wp:extent cx="214923" cy="209550"/>
            <wp:effectExtent l="0" t="0" r="0" b="0"/>
            <wp:docPr id="2" name="Picture 2" descr="buff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ffer tool"/>
                    <pic:cNvPicPr/>
                  </pic:nvPicPr>
                  <pic:blipFill>
                    <a:blip r:embed="rId8">
                      <a:extLst>
                        <a:ext uri="{28A0092B-C50C-407E-A947-70E740481C1C}">
                          <a14:useLocalDpi xmlns:a14="http://schemas.microsoft.com/office/drawing/2010/main" val="0"/>
                        </a:ext>
                      </a:extLst>
                    </a:blip>
                    <a:stretch>
                      <a:fillRect/>
                    </a:stretch>
                  </pic:blipFill>
                  <pic:spPr>
                    <a:xfrm>
                      <a:off x="0" y="0"/>
                      <a:ext cx="217268" cy="211837"/>
                    </a:xfrm>
                    <a:prstGeom prst="rect">
                      <a:avLst/>
                    </a:prstGeom>
                  </pic:spPr>
                </pic:pic>
              </a:graphicData>
            </a:graphic>
          </wp:inline>
        </w:drawing>
      </w:r>
      <w:r w:rsidR="00B114F3">
        <w:t xml:space="preserve"> </w:t>
      </w:r>
      <w:r>
        <w:t>to select an area of contour pattern for each</w:t>
      </w:r>
    </w:p>
    <w:p w14:paraId="5AFD3B5D" w14:textId="0B3417B3" w:rsidR="00DA1316" w:rsidRDefault="00DA1316" w:rsidP="00E402E3">
      <w:pPr>
        <w:pStyle w:val="ListParagraph"/>
        <w:numPr>
          <w:ilvl w:val="0"/>
          <w:numId w:val="13"/>
        </w:numPr>
        <w:spacing w:line="360" w:lineRule="auto"/>
      </w:pPr>
      <w:r>
        <w:t>comparing and describing</w:t>
      </w:r>
    </w:p>
    <w:p w14:paraId="3FDB5745" w14:textId="2565F2FE" w:rsidR="00DA1316" w:rsidRDefault="00DA1316" w:rsidP="00B114F3">
      <w:pPr>
        <w:ind w:left="-5" w:right="30"/>
        <w:jc w:val="both"/>
      </w:pPr>
      <w:r>
        <w:t>It is useful if pupils have some prior knowledge of what a contour is, if not some familiarisation with this term might be needed although this activity could also be an introduction to the idea of contours.</w:t>
      </w:r>
    </w:p>
    <w:p w14:paraId="1EA7002A" w14:textId="0FCAF237" w:rsidR="00EA4AF0" w:rsidRDefault="00DA1316" w:rsidP="00B114F3">
      <w:pPr>
        <w:jc w:val="both"/>
      </w:pPr>
      <w:r>
        <w:t>This activity looks at the ‘fingerprints’ of the highest peaks in Scotland, England and Wales: Ben Nevis, Scafell Pike and Snowdon respectively</w:t>
      </w:r>
      <w:r w:rsidR="00C040A6">
        <w:t>.</w:t>
      </w:r>
    </w:p>
    <w:p w14:paraId="3D389E15" w14:textId="77BAF335" w:rsidR="00426E49" w:rsidRDefault="00426E49" w:rsidP="00B114F3">
      <w:pPr>
        <w:jc w:val="both"/>
      </w:pPr>
      <w:r>
        <w:rPr>
          <w:noProof/>
        </w:rPr>
        <w:drawing>
          <wp:inline distT="0" distB="0" distL="0" distR="0" wp14:anchorId="39DA9902" wp14:editId="503E6686">
            <wp:extent cx="1895683" cy="1266825"/>
            <wp:effectExtent l="0" t="0" r="9525" b="0"/>
            <wp:docPr id="4" name="Picture 4" descr="ben nevi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en nevis map"/>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5683" cy="1266825"/>
                    </a:xfrm>
                    <a:prstGeom prst="rect">
                      <a:avLst/>
                    </a:prstGeom>
                  </pic:spPr>
                </pic:pic>
              </a:graphicData>
            </a:graphic>
          </wp:inline>
        </w:drawing>
      </w:r>
      <w:r w:rsidR="00F94603">
        <w:rPr>
          <w:noProof/>
        </w:rPr>
        <w:drawing>
          <wp:inline distT="0" distB="0" distL="0" distR="0" wp14:anchorId="65336823" wp14:editId="23FA39EF">
            <wp:extent cx="1885948" cy="1266825"/>
            <wp:effectExtent l="0" t="0" r="635" b="0"/>
            <wp:docPr id="6" name="Picture 6" descr="snowd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nowdon map"/>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948" cy="1266825"/>
                    </a:xfrm>
                    <a:prstGeom prst="rect">
                      <a:avLst/>
                    </a:prstGeom>
                  </pic:spPr>
                </pic:pic>
              </a:graphicData>
            </a:graphic>
          </wp:inline>
        </w:drawing>
      </w:r>
      <w:r w:rsidR="00F94603">
        <w:rPr>
          <w:noProof/>
        </w:rPr>
        <w:drawing>
          <wp:inline distT="0" distB="0" distL="0" distR="0" wp14:anchorId="5A11202E" wp14:editId="0086AEF3">
            <wp:extent cx="1805503" cy="1266825"/>
            <wp:effectExtent l="0" t="0" r="4445" b="0"/>
            <wp:docPr id="7" name="Picture 7" descr="scafell pik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afell pike map"/>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5503" cy="1266825"/>
                    </a:xfrm>
                    <a:prstGeom prst="rect">
                      <a:avLst/>
                    </a:prstGeom>
                  </pic:spPr>
                </pic:pic>
              </a:graphicData>
            </a:graphic>
          </wp:inline>
        </w:drawing>
      </w:r>
    </w:p>
    <w:p w14:paraId="5CAFCEE7" w14:textId="6D4DC9C5" w:rsidR="00DA1316" w:rsidRDefault="00DA1316" w:rsidP="00B114F3">
      <w:pPr>
        <w:jc w:val="both"/>
      </w:pPr>
      <w:r>
        <w:t>Pupils will find and record these fingerprints in a kilometre circle and compare them</w:t>
      </w:r>
      <w:r w:rsidR="00C040A6">
        <w:t xml:space="preserve">.  </w:t>
      </w:r>
      <w:r>
        <w:t>The class could be divided up so that different groups make maps between them of each of these peaks, or pupils could try and work through each of the three peaks themselves.</w:t>
      </w:r>
    </w:p>
    <w:p w14:paraId="5FA14FC7" w14:textId="78180020" w:rsidR="00DA1316" w:rsidRDefault="00DA1316" w:rsidP="00B114F3">
      <w:pPr>
        <w:ind w:left="-5" w:right="30"/>
        <w:jc w:val="both"/>
      </w:pPr>
      <w:r>
        <w:t>Any hills or peaks in Great Britain can be use</w:t>
      </w:r>
      <w:r w:rsidR="00005363">
        <w:t>d</w:t>
      </w:r>
      <w:r>
        <w:t xml:space="preserve"> in this activity</w:t>
      </w:r>
      <w:r w:rsidR="00C040A6">
        <w:t xml:space="preserve">.  </w:t>
      </w:r>
      <w:r>
        <w:t>Some other suggestions might include:</w:t>
      </w:r>
    </w:p>
    <w:p w14:paraId="4A7E79A8" w14:textId="57193D00" w:rsidR="00DA1316" w:rsidRDefault="00DA1316" w:rsidP="00B114F3">
      <w:pPr>
        <w:pStyle w:val="ListParagraph"/>
        <w:spacing w:line="360" w:lineRule="auto"/>
      </w:pPr>
      <w:r>
        <w:t>Suilven (Caisteal Liath): NC153 183</w:t>
      </w:r>
      <w:r w:rsidR="00C040A6">
        <w:t xml:space="preserve">.  </w:t>
      </w:r>
      <w:r>
        <w:t>Well known as part of the Inverpolly region of Scotland just north of Ullapool</w:t>
      </w:r>
      <w:r w:rsidR="00C040A6">
        <w:t xml:space="preserve">.  </w:t>
      </w:r>
      <w:r>
        <w:t>It has a conical almost shear face that rises above the barren wilderness and is considered to be a classic mountain.</w:t>
      </w:r>
    </w:p>
    <w:p w14:paraId="710DFF3D" w14:textId="60E1AD04" w:rsidR="00DA1316" w:rsidRDefault="00DA1316" w:rsidP="00B114F3">
      <w:pPr>
        <w:pStyle w:val="ListParagraph"/>
        <w:spacing w:line="360" w:lineRule="auto"/>
      </w:pPr>
      <w:r>
        <w:t>Cnicht: SH644 466</w:t>
      </w:r>
      <w:r w:rsidR="00C040A6">
        <w:t xml:space="preserve">.  </w:t>
      </w:r>
      <w:r>
        <w:t>Popularly known as the Matterhorn of Wales especially viewed from the south around Porthmadog.</w:t>
      </w:r>
    </w:p>
    <w:p w14:paraId="4105C5DD" w14:textId="30025CE5" w:rsidR="00DA1316" w:rsidRDefault="00DA1316" w:rsidP="00B114F3">
      <w:pPr>
        <w:pStyle w:val="ListParagraph"/>
        <w:spacing w:line="360" w:lineRule="auto"/>
      </w:pPr>
      <w:r>
        <w:t>The Wrekin: SJ628081 by Telford, not a mountain but a distinctive large hilly outcrop.</w:t>
      </w:r>
    </w:p>
    <w:p w14:paraId="65B29AC6" w14:textId="0FE8991D" w:rsidR="00426E49" w:rsidRDefault="00426E49">
      <w:pPr>
        <w:spacing w:after="160" w:line="259" w:lineRule="auto"/>
        <w:ind w:left="0" w:firstLine="0"/>
      </w:pPr>
      <w:r>
        <w:br w:type="page"/>
      </w:r>
    </w:p>
    <w:p w14:paraId="6946B8B0" w14:textId="77777777" w:rsidR="00426E49" w:rsidRDefault="00426E49" w:rsidP="00426E49">
      <w:pPr>
        <w:pStyle w:val="ListParagraph"/>
        <w:numPr>
          <w:ilvl w:val="0"/>
          <w:numId w:val="0"/>
        </w:numPr>
        <w:spacing w:line="360" w:lineRule="auto"/>
        <w:ind w:left="644"/>
      </w:pPr>
    </w:p>
    <w:p w14:paraId="197357F4" w14:textId="6CDCC74D" w:rsidR="00DA1316" w:rsidRDefault="00DA1316" w:rsidP="00DA1316">
      <w:pPr>
        <w:pStyle w:val="Heading1"/>
        <w:ind w:left="-5"/>
      </w:pPr>
      <w:bookmarkStart w:id="4" w:name="_Toc49492549"/>
      <w:r>
        <w:t>Introduction</w:t>
      </w:r>
      <w:bookmarkEnd w:id="4"/>
    </w:p>
    <w:p w14:paraId="7901EE40" w14:textId="56A22A52" w:rsidR="00DA1316" w:rsidRDefault="00DA1316" w:rsidP="00DA1316">
      <w:pPr>
        <w:ind w:left="-5" w:right="30"/>
      </w:pPr>
      <w:r>
        <w:t>A contour is a line drawn on a map that joins points of equal height above sea level</w:t>
      </w:r>
      <w:r w:rsidR="00C040A6">
        <w:t xml:space="preserve">.  </w:t>
      </w:r>
      <w:r>
        <w:t>The height and shape of the ground is shown on 1:25 000 scale maps by brown contour lines</w:t>
      </w:r>
      <w:r w:rsidR="00C040A6">
        <w:t xml:space="preserve">.  </w:t>
      </w:r>
      <w:r>
        <w:t>Contour numbering reads uphill – in other words the top of the number is uphill and the bottom is downhill</w:t>
      </w:r>
      <w:r w:rsidR="00C040A6">
        <w:t xml:space="preserve">.  </w:t>
      </w:r>
      <w:r>
        <w:t>The closer contour lines are together, the steeper the slope.</w:t>
      </w:r>
    </w:p>
    <w:p w14:paraId="5A1DF972" w14:textId="46DE3458" w:rsidR="00DA1316" w:rsidRDefault="00DA1316" w:rsidP="00DA1316">
      <w:pPr>
        <w:ind w:left="-5" w:right="30"/>
      </w:pPr>
      <w:r>
        <w:t>Ben Nevis (Scottish Gaelic: Beinn Nibheis) is the highest mountain in the British Isles (1,343 metres)</w:t>
      </w:r>
      <w:r w:rsidR="00C040A6">
        <w:t xml:space="preserve">.  </w:t>
      </w:r>
      <w:r>
        <w:t>It is located at the western end of the Grampian Mountains in the Lochaber area of the Scottish Highlands, close to the town of Fort William.</w:t>
      </w:r>
    </w:p>
    <w:p w14:paraId="4AF76F58" w14:textId="4E676925" w:rsidR="00DA1316" w:rsidRDefault="00DA1316" w:rsidP="00DA1316">
      <w:pPr>
        <w:spacing w:after="239" w:line="240" w:lineRule="auto"/>
        <w:ind w:left="0" w:right="261" w:firstLine="0"/>
        <w:jc w:val="both"/>
      </w:pPr>
      <w:r>
        <w:t>Snowdon (Welsh: Yr Wyddfa) is the highest mountain in Wales (1,085 metres) and the highest point in the British Isles outside Scotland</w:t>
      </w:r>
      <w:r w:rsidR="00C040A6">
        <w:t xml:space="preserve">.  </w:t>
      </w:r>
      <w:r>
        <w:t>It is located in Snowdonia National Park (Parc Cenedlaethol Eryri) in Gwynedd.</w:t>
      </w:r>
    </w:p>
    <w:p w14:paraId="11775026" w14:textId="6CCAE32F" w:rsidR="00DA1316" w:rsidRDefault="00DA1316" w:rsidP="00DA1316">
      <w:pPr>
        <w:ind w:left="-5" w:right="30"/>
      </w:pPr>
      <w:r>
        <w:t>Scafell Pike is the highest mountain in England (978 metres)</w:t>
      </w:r>
      <w:r w:rsidR="00C040A6">
        <w:t xml:space="preserve">.  </w:t>
      </w:r>
      <w:r>
        <w:t>It is located in the Lake District National Park, in Cumbria.</w:t>
      </w:r>
    </w:p>
    <w:p w14:paraId="294A78BB" w14:textId="7A4B6E82" w:rsidR="00DA1316" w:rsidRDefault="00DA1316" w:rsidP="00DA1316">
      <w:pPr>
        <w:ind w:left="-5" w:right="30"/>
      </w:pPr>
      <w:r>
        <w:t>Pen Y Fan is the highest peak in South Wales and southern Britain (886 metres), situated in the Brecon Beacons National Park, Powys.</w:t>
      </w:r>
    </w:p>
    <w:p w14:paraId="733FD15F" w14:textId="6C24DD6A" w:rsidR="00DA1316" w:rsidRDefault="00DA1316" w:rsidP="00BA1685">
      <w:pPr>
        <w:spacing w:after="10"/>
        <w:ind w:left="-5" w:right="30"/>
      </w:pPr>
      <w:r>
        <w:t>Examples are provided in the PowerPoint associated with this activity.</w:t>
      </w:r>
    </w:p>
    <w:p w14:paraId="72502F55" w14:textId="1E1DFCF8" w:rsidR="00DA1316" w:rsidRDefault="00DA1316" w:rsidP="00DA1316">
      <w:pPr>
        <w:pStyle w:val="Heading1"/>
        <w:ind w:left="-5"/>
      </w:pPr>
      <w:bookmarkStart w:id="5" w:name="_Toc49492550"/>
      <w:r>
        <w:t>Main activity</w:t>
      </w:r>
      <w:bookmarkEnd w:id="5"/>
    </w:p>
    <w:p w14:paraId="3F98A6E2" w14:textId="77777777" w:rsidR="00FD66EA" w:rsidRDefault="00DA1316" w:rsidP="00FD66EA">
      <w:pPr>
        <w:pStyle w:val="ListParagraph"/>
        <w:numPr>
          <w:ilvl w:val="0"/>
          <w:numId w:val="14"/>
        </w:numPr>
        <w:spacing w:line="276" w:lineRule="auto"/>
        <w:ind w:left="567" w:hanging="218"/>
      </w:pPr>
      <w:r w:rsidRPr="00BA1685">
        <w:t>Ask pupils to look at their own fingerprints</w:t>
      </w:r>
      <w:r w:rsidR="00C040A6">
        <w:t xml:space="preserve">.  </w:t>
      </w:r>
      <w:r w:rsidRPr="00BA1685">
        <w:t>They are unique to us and part of our individual identity</w:t>
      </w:r>
      <w:r w:rsidR="00C040A6">
        <w:t xml:space="preserve">.  </w:t>
      </w:r>
      <w:r w:rsidRPr="00BA1685">
        <w:t>Contours of the landscape are like fingerprints in this respect; unique patterns of lines and swirls which reveal the shape of the landscape in terms of height, slope and shape.</w:t>
      </w:r>
      <w:r w:rsidR="00005363">
        <w:t xml:space="preserve">  </w:t>
      </w:r>
    </w:p>
    <w:p w14:paraId="592B4B19" w14:textId="5E46F05C" w:rsidR="00BA1685" w:rsidRDefault="00DA1316" w:rsidP="00FD66EA">
      <w:pPr>
        <w:pStyle w:val="ListParagraph"/>
        <w:numPr>
          <w:ilvl w:val="0"/>
          <w:numId w:val="14"/>
        </w:numPr>
        <w:spacing w:line="276" w:lineRule="auto"/>
        <w:ind w:left="567" w:hanging="218"/>
      </w:pPr>
      <w:r w:rsidRPr="00BA1685">
        <w:t>Open Digimap for Schools and ask them to enter a search term into the search box for example</w:t>
      </w:r>
      <w:r w:rsidR="00BA1685">
        <w:t>:</w:t>
      </w:r>
      <w:r w:rsidR="00800DCF">
        <w:t xml:space="preserve"> </w:t>
      </w:r>
      <w:r w:rsidRPr="00BA1685">
        <w:t>‘Ben Nevis’</w:t>
      </w:r>
      <w:r w:rsidR="00C040A6">
        <w:t>.</w:t>
      </w:r>
    </w:p>
    <w:p w14:paraId="627FE577" w14:textId="77777777" w:rsidR="00FD66EA" w:rsidRDefault="00FD66EA" w:rsidP="00FD66EA">
      <w:pPr>
        <w:pStyle w:val="ListParagraph"/>
        <w:numPr>
          <w:ilvl w:val="0"/>
          <w:numId w:val="0"/>
        </w:numPr>
        <w:spacing w:line="276" w:lineRule="auto"/>
        <w:ind w:left="567"/>
      </w:pPr>
    </w:p>
    <w:p w14:paraId="3F8D6199" w14:textId="6FB3CE49" w:rsidR="00FD66EA" w:rsidRDefault="00FD66EA" w:rsidP="00FD66EA">
      <w:pPr>
        <w:pStyle w:val="ListParagraph"/>
        <w:numPr>
          <w:ilvl w:val="0"/>
          <w:numId w:val="0"/>
        </w:numPr>
        <w:spacing w:line="276" w:lineRule="auto"/>
        <w:ind w:left="349"/>
        <w:jc w:val="both"/>
      </w:pPr>
      <w:r>
        <w:rPr>
          <w:noProof/>
        </w:rPr>
        <w:drawing>
          <wp:inline distT="0" distB="0" distL="0" distR="0" wp14:anchorId="6B951CCB" wp14:editId="04F015B3">
            <wp:extent cx="2333625" cy="1014730"/>
            <wp:effectExtent l="19050" t="19050" r="28575" b="13970"/>
            <wp:docPr id="5" name="Picture 5" descr="search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arch box "/>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33625" cy="1014730"/>
                    </a:xfrm>
                    <a:prstGeom prst="rect">
                      <a:avLst/>
                    </a:prstGeom>
                    <a:ln>
                      <a:solidFill>
                        <a:schemeClr val="bg2">
                          <a:lumMod val="75000"/>
                        </a:schemeClr>
                      </a:solidFill>
                    </a:ln>
                  </pic:spPr>
                </pic:pic>
              </a:graphicData>
            </a:graphic>
          </wp:inline>
        </w:drawing>
      </w:r>
    </w:p>
    <w:p w14:paraId="5FFDAC32" w14:textId="77777777" w:rsidR="00FD66EA" w:rsidRDefault="00FD66EA" w:rsidP="00FD66EA">
      <w:pPr>
        <w:pStyle w:val="ListParagraph"/>
        <w:numPr>
          <w:ilvl w:val="0"/>
          <w:numId w:val="0"/>
        </w:numPr>
        <w:spacing w:line="276" w:lineRule="auto"/>
        <w:ind w:left="349"/>
        <w:jc w:val="both"/>
      </w:pPr>
    </w:p>
    <w:p w14:paraId="1861F6E4" w14:textId="7C94B369" w:rsidR="00BA1685" w:rsidRDefault="00BA1685" w:rsidP="00BA1685">
      <w:pPr>
        <w:pStyle w:val="ListParagraph"/>
        <w:jc w:val="both"/>
      </w:pPr>
      <w:r>
        <w:lastRenderedPageBreak/>
        <w:t>Z</w:t>
      </w:r>
      <w:r w:rsidR="00DA1316" w:rsidRPr="00BA1685">
        <w:t xml:space="preserve">oom in using the </w:t>
      </w:r>
      <w:r w:rsidR="00FD66EA">
        <w:t xml:space="preserve">plus sign on the </w:t>
      </w:r>
      <w:r w:rsidR="00DA1316" w:rsidRPr="00BA1685">
        <w:t>scale bar</w:t>
      </w:r>
      <w:r>
        <w:t>.</w:t>
      </w:r>
    </w:p>
    <w:p w14:paraId="38D7E904" w14:textId="252B9E5B" w:rsidR="00967D72" w:rsidRDefault="00DA1316" w:rsidP="00800DCF">
      <w:pPr>
        <w:spacing w:after="160" w:line="259" w:lineRule="auto"/>
        <w:ind w:left="0" w:firstLine="0"/>
      </w:pPr>
      <w:r w:rsidRPr="00BA1685">
        <w:t>Discuss the patterns of contours and what they look like</w:t>
      </w:r>
      <w:r w:rsidR="00C040A6">
        <w:t xml:space="preserve">.  </w:t>
      </w:r>
      <w:r w:rsidRPr="00BA1685">
        <w:t xml:space="preserve">Move the map if </w:t>
      </w:r>
      <w:r w:rsidR="007A71BA" w:rsidRPr="00BA1685">
        <w:t>necessary,</w:t>
      </w:r>
      <w:r w:rsidRPr="00BA1685">
        <w:t xml:space="preserve"> to centre Ben Nevis.</w:t>
      </w:r>
      <w:r w:rsidR="00800DCF">
        <w:t xml:space="preserve">  </w:t>
      </w:r>
      <w:r w:rsidRPr="00BA1685">
        <w:t>They are going to ‘capture’ a kilometre circle of contour pattern</w:t>
      </w:r>
      <w:r w:rsidR="00C040A6">
        <w:t xml:space="preserve">.  </w:t>
      </w:r>
    </w:p>
    <w:p w14:paraId="514A0DEF" w14:textId="77777777" w:rsidR="00967D72" w:rsidRDefault="00DA1316" w:rsidP="00FD66EA">
      <w:pPr>
        <w:pStyle w:val="ListParagraph"/>
      </w:pPr>
      <w:r w:rsidRPr="00BA1685">
        <w:t xml:space="preserve">Open </w:t>
      </w:r>
      <w:r w:rsidR="007A71BA">
        <w:t>‘Drawing Tools’</w:t>
      </w:r>
      <w:r w:rsidRPr="00BA1685">
        <w:t xml:space="preserve"> </w:t>
      </w:r>
      <w:r w:rsidR="00967D72">
        <w:t xml:space="preserve">and </w:t>
      </w:r>
      <w:r w:rsidRPr="00BA1685">
        <w:t xml:space="preserve">select </w:t>
      </w:r>
      <w:r w:rsidR="007A71BA">
        <w:t>the buffer tool</w:t>
      </w:r>
      <w:r w:rsidR="00967D72">
        <w:t>.</w:t>
      </w:r>
    </w:p>
    <w:p w14:paraId="1E2353C2" w14:textId="1048FACD" w:rsidR="00DA1316" w:rsidRPr="00BA1685" w:rsidRDefault="00967D72" w:rsidP="00FD66EA">
      <w:pPr>
        <w:pStyle w:val="ListParagraph"/>
      </w:pPr>
      <w:r>
        <w:t>C</w:t>
      </w:r>
      <w:r w:rsidR="005131F5">
        <w:t>hose the line colour, then set the fill colour to transparent.</w:t>
      </w:r>
    </w:p>
    <w:p w14:paraId="6EF39293" w14:textId="2EE11978" w:rsidR="00DA1316" w:rsidRDefault="00967D72" w:rsidP="00942FF5">
      <w:pPr>
        <w:pStyle w:val="ListParagraph"/>
        <w:spacing w:line="360" w:lineRule="auto"/>
        <w:jc w:val="both"/>
      </w:pPr>
      <w:r>
        <w:t>S</w:t>
      </w:r>
      <w:r w:rsidR="00DA1316" w:rsidRPr="00BA1685">
        <w:t>elect the Point Buffer tool and set to 0.5 km to give a circle of 1 km.</w:t>
      </w:r>
    </w:p>
    <w:p w14:paraId="440B751D" w14:textId="1345DFD4" w:rsidR="00DB35C5" w:rsidRDefault="00DB35C5" w:rsidP="00DB35C5">
      <w:pPr>
        <w:pStyle w:val="ListParagraph"/>
        <w:numPr>
          <w:ilvl w:val="0"/>
          <w:numId w:val="0"/>
        </w:numPr>
        <w:spacing w:line="360" w:lineRule="auto"/>
        <w:ind w:left="644" w:hanging="360"/>
        <w:jc w:val="both"/>
      </w:pPr>
      <w:r>
        <w:rPr>
          <w:noProof/>
        </w:rPr>
        <w:drawing>
          <wp:anchor distT="0" distB="0" distL="114300" distR="114300" simplePos="0" relativeHeight="251658240" behindDoc="0" locked="0" layoutInCell="1" allowOverlap="1" wp14:anchorId="55EB1365" wp14:editId="2339E26C">
            <wp:simplePos x="0" y="0"/>
            <wp:positionH relativeFrom="column">
              <wp:posOffset>381000</wp:posOffset>
            </wp:positionH>
            <wp:positionV relativeFrom="paragraph">
              <wp:posOffset>60325</wp:posOffset>
            </wp:positionV>
            <wp:extent cx="2550795" cy="3638550"/>
            <wp:effectExtent l="0" t="0" r="1905" b="0"/>
            <wp:wrapThrough wrapText="bothSides">
              <wp:wrapPolygon edited="0">
                <wp:start x="0" y="0"/>
                <wp:lineTo x="0" y="21487"/>
                <wp:lineTo x="21455" y="21487"/>
                <wp:lineTo x="21455" y="0"/>
                <wp:lineTo x="0" y="0"/>
              </wp:wrapPolygon>
            </wp:wrapThrough>
            <wp:docPr id="15264804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80453" name="Picture 1"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50795" cy="3638550"/>
                    </a:xfrm>
                    <a:prstGeom prst="rect">
                      <a:avLst/>
                    </a:prstGeom>
                  </pic:spPr>
                </pic:pic>
              </a:graphicData>
            </a:graphic>
            <wp14:sizeRelH relativeFrom="margin">
              <wp14:pctWidth>0</wp14:pctWidth>
            </wp14:sizeRelH>
            <wp14:sizeRelV relativeFrom="margin">
              <wp14:pctHeight>0</wp14:pctHeight>
            </wp14:sizeRelV>
          </wp:anchor>
        </w:drawing>
      </w:r>
    </w:p>
    <w:p w14:paraId="63454BE1" w14:textId="77777777" w:rsidR="00DB35C5" w:rsidRDefault="00DB35C5" w:rsidP="00DB35C5">
      <w:pPr>
        <w:pStyle w:val="ListParagraph"/>
        <w:numPr>
          <w:ilvl w:val="0"/>
          <w:numId w:val="0"/>
        </w:numPr>
        <w:spacing w:line="360" w:lineRule="auto"/>
        <w:ind w:left="644" w:hanging="360"/>
        <w:jc w:val="both"/>
      </w:pPr>
    </w:p>
    <w:p w14:paraId="2BD8AAFB" w14:textId="77777777" w:rsidR="00DB35C5" w:rsidRDefault="00DB35C5" w:rsidP="00DB35C5">
      <w:pPr>
        <w:pStyle w:val="ListParagraph"/>
        <w:numPr>
          <w:ilvl w:val="0"/>
          <w:numId w:val="0"/>
        </w:numPr>
        <w:spacing w:line="360" w:lineRule="auto"/>
        <w:ind w:left="644" w:hanging="360"/>
        <w:jc w:val="both"/>
      </w:pPr>
    </w:p>
    <w:p w14:paraId="7AD39BD0" w14:textId="77777777" w:rsidR="00DB35C5" w:rsidRDefault="00DB35C5" w:rsidP="00DB35C5">
      <w:pPr>
        <w:pStyle w:val="ListParagraph"/>
        <w:numPr>
          <w:ilvl w:val="0"/>
          <w:numId w:val="0"/>
        </w:numPr>
        <w:spacing w:line="360" w:lineRule="auto"/>
        <w:ind w:left="644" w:hanging="360"/>
        <w:jc w:val="both"/>
      </w:pPr>
    </w:p>
    <w:p w14:paraId="57F4B9E5" w14:textId="77777777" w:rsidR="00DB35C5" w:rsidRDefault="00DB35C5" w:rsidP="00DB35C5">
      <w:pPr>
        <w:pStyle w:val="ListParagraph"/>
        <w:numPr>
          <w:ilvl w:val="0"/>
          <w:numId w:val="0"/>
        </w:numPr>
        <w:spacing w:line="360" w:lineRule="auto"/>
        <w:ind w:left="644" w:hanging="360"/>
        <w:jc w:val="both"/>
      </w:pPr>
    </w:p>
    <w:p w14:paraId="420A1983" w14:textId="77777777" w:rsidR="00DB35C5" w:rsidRDefault="00DB35C5" w:rsidP="00DB35C5">
      <w:pPr>
        <w:pStyle w:val="ListParagraph"/>
        <w:numPr>
          <w:ilvl w:val="0"/>
          <w:numId w:val="0"/>
        </w:numPr>
        <w:spacing w:line="360" w:lineRule="auto"/>
        <w:ind w:left="644" w:hanging="360"/>
        <w:jc w:val="both"/>
      </w:pPr>
    </w:p>
    <w:p w14:paraId="3ECDAF47" w14:textId="77777777" w:rsidR="00DB35C5" w:rsidRDefault="00DB35C5" w:rsidP="00DB35C5">
      <w:pPr>
        <w:pStyle w:val="ListParagraph"/>
        <w:numPr>
          <w:ilvl w:val="0"/>
          <w:numId w:val="0"/>
        </w:numPr>
        <w:spacing w:line="360" w:lineRule="auto"/>
        <w:ind w:left="644" w:hanging="360"/>
        <w:jc w:val="both"/>
      </w:pPr>
    </w:p>
    <w:p w14:paraId="2A4BC442" w14:textId="77777777" w:rsidR="00DB35C5" w:rsidRDefault="00DB35C5" w:rsidP="00DB35C5">
      <w:pPr>
        <w:pStyle w:val="ListParagraph"/>
        <w:numPr>
          <w:ilvl w:val="0"/>
          <w:numId w:val="0"/>
        </w:numPr>
        <w:spacing w:line="360" w:lineRule="auto"/>
        <w:ind w:left="644" w:hanging="360"/>
        <w:jc w:val="both"/>
      </w:pPr>
    </w:p>
    <w:p w14:paraId="307D5554" w14:textId="77777777" w:rsidR="00DB35C5" w:rsidRDefault="00DB35C5" w:rsidP="00DB35C5">
      <w:pPr>
        <w:pStyle w:val="ListParagraph"/>
        <w:numPr>
          <w:ilvl w:val="0"/>
          <w:numId w:val="0"/>
        </w:numPr>
        <w:spacing w:line="360" w:lineRule="auto"/>
        <w:ind w:left="644" w:hanging="360"/>
        <w:jc w:val="both"/>
      </w:pPr>
    </w:p>
    <w:p w14:paraId="3C3B4319" w14:textId="77777777" w:rsidR="00DB35C5" w:rsidRDefault="00DB35C5" w:rsidP="00DB35C5">
      <w:pPr>
        <w:pStyle w:val="ListParagraph"/>
        <w:numPr>
          <w:ilvl w:val="0"/>
          <w:numId w:val="0"/>
        </w:numPr>
        <w:spacing w:line="360" w:lineRule="auto"/>
        <w:ind w:left="644" w:hanging="360"/>
        <w:jc w:val="both"/>
      </w:pPr>
    </w:p>
    <w:p w14:paraId="6D111610" w14:textId="77777777" w:rsidR="00DB35C5" w:rsidRDefault="00DB35C5" w:rsidP="00DB35C5">
      <w:pPr>
        <w:pStyle w:val="ListParagraph"/>
        <w:numPr>
          <w:ilvl w:val="0"/>
          <w:numId w:val="0"/>
        </w:numPr>
        <w:spacing w:line="360" w:lineRule="auto"/>
        <w:ind w:left="644" w:hanging="360"/>
        <w:jc w:val="both"/>
      </w:pPr>
    </w:p>
    <w:p w14:paraId="5E83AC76" w14:textId="77777777" w:rsidR="00DB35C5" w:rsidRDefault="00DB35C5" w:rsidP="00DB35C5">
      <w:pPr>
        <w:pStyle w:val="ListParagraph"/>
        <w:numPr>
          <w:ilvl w:val="0"/>
          <w:numId w:val="0"/>
        </w:numPr>
        <w:spacing w:line="360" w:lineRule="auto"/>
        <w:ind w:left="644" w:hanging="360"/>
        <w:jc w:val="both"/>
      </w:pPr>
    </w:p>
    <w:p w14:paraId="4137129A" w14:textId="77777777" w:rsidR="00DB35C5" w:rsidRDefault="00DB35C5" w:rsidP="00DB35C5">
      <w:pPr>
        <w:pStyle w:val="ListParagraph"/>
        <w:numPr>
          <w:ilvl w:val="0"/>
          <w:numId w:val="0"/>
        </w:numPr>
        <w:spacing w:line="360" w:lineRule="auto"/>
        <w:ind w:left="644" w:hanging="360"/>
        <w:jc w:val="both"/>
      </w:pPr>
    </w:p>
    <w:p w14:paraId="159FBAB2" w14:textId="77777777" w:rsidR="00DB35C5" w:rsidRDefault="00DB35C5" w:rsidP="00DB35C5">
      <w:pPr>
        <w:pStyle w:val="ListParagraph"/>
        <w:numPr>
          <w:ilvl w:val="0"/>
          <w:numId w:val="0"/>
        </w:numPr>
        <w:spacing w:line="360" w:lineRule="auto"/>
        <w:ind w:left="644" w:hanging="360"/>
        <w:jc w:val="both"/>
      </w:pPr>
    </w:p>
    <w:p w14:paraId="032F791A" w14:textId="2744BE51" w:rsidR="00942FF5" w:rsidRDefault="00DA1316" w:rsidP="00942FF5">
      <w:pPr>
        <w:pStyle w:val="ListParagraph"/>
        <w:spacing w:line="360" w:lineRule="auto"/>
        <w:jc w:val="both"/>
      </w:pPr>
      <w:r w:rsidRPr="00BA1685">
        <w:t>Click on Ben Nevis to create the circle and switch off the tool.</w:t>
      </w:r>
    </w:p>
    <w:p w14:paraId="1DC3E023" w14:textId="4DC80723" w:rsidR="00DA1316" w:rsidRPr="00BA1685" w:rsidRDefault="00942FF5" w:rsidP="00942FF5">
      <w:pPr>
        <w:pStyle w:val="ListParagraph"/>
        <w:spacing w:line="360" w:lineRule="auto"/>
        <w:jc w:val="both"/>
      </w:pPr>
      <w:r>
        <w:rPr>
          <w:noProof/>
        </w:rPr>
        <w:drawing>
          <wp:inline distT="0" distB="0" distL="0" distR="0" wp14:anchorId="33402C71" wp14:editId="6838583F">
            <wp:extent cx="237685" cy="231743"/>
            <wp:effectExtent l="0" t="0" r="0" b="0"/>
            <wp:docPr id="47" name="Picture 47" descr="mov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ove tool"/>
                    <pic:cNvPicPr/>
                  </pic:nvPicPr>
                  <pic:blipFill>
                    <a:blip r:embed="rId14">
                      <a:extLst>
                        <a:ext uri="{28A0092B-C50C-407E-A947-70E740481C1C}">
                          <a14:useLocalDpi xmlns:a14="http://schemas.microsoft.com/office/drawing/2010/main" val="0"/>
                        </a:ext>
                      </a:extLst>
                    </a:blip>
                    <a:stretch>
                      <a:fillRect/>
                    </a:stretch>
                  </pic:blipFill>
                  <pic:spPr>
                    <a:xfrm>
                      <a:off x="0" y="0"/>
                      <a:ext cx="251787" cy="245493"/>
                    </a:xfrm>
                    <a:prstGeom prst="rect">
                      <a:avLst/>
                    </a:prstGeom>
                  </pic:spPr>
                </pic:pic>
              </a:graphicData>
            </a:graphic>
          </wp:inline>
        </w:drawing>
      </w:r>
      <w:r w:rsidR="00DA1316" w:rsidRPr="00BA1685">
        <w:t xml:space="preserve"> </w:t>
      </w:r>
      <w:r w:rsidR="00967D72">
        <w:t>M</w:t>
      </w:r>
      <w:r w:rsidR="00DA1316" w:rsidRPr="00BA1685">
        <w:t>ove the circle you have created until you like the contour pattern it shows.</w:t>
      </w:r>
    </w:p>
    <w:p w14:paraId="7E7A636C" w14:textId="641E3422" w:rsidR="00DA1316" w:rsidRPr="00BA1685" w:rsidRDefault="00DA1316" w:rsidP="00942FF5">
      <w:pPr>
        <w:pStyle w:val="ListParagraph"/>
        <w:spacing w:line="360" w:lineRule="auto"/>
        <w:jc w:val="both"/>
      </w:pPr>
      <w:r w:rsidRPr="00BA1685">
        <w:t xml:space="preserve">Ask them to zoom in further </w:t>
      </w:r>
      <w:r w:rsidR="00942FF5">
        <w:t xml:space="preserve">and </w:t>
      </w:r>
      <w:r w:rsidRPr="00BA1685">
        <w:t>move the map by clicking and dragging with the mouse so that you can see the entire outlined circle</w:t>
      </w:r>
      <w:r w:rsidR="00C040A6">
        <w:t xml:space="preserve">.  </w:t>
      </w:r>
      <w:r w:rsidRPr="00BA1685">
        <w:t>Once happy with the map you might want to print a copy</w:t>
      </w:r>
      <w:r w:rsidR="00C040A6">
        <w:t>.</w:t>
      </w:r>
    </w:p>
    <w:p w14:paraId="50D1DD92" w14:textId="5290DA14" w:rsidR="00942FF5" w:rsidRDefault="00DA1316" w:rsidP="00967D72">
      <w:pPr>
        <w:pStyle w:val="ListParagraph"/>
        <w:spacing w:line="360" w:lineRule="auto"/>
      </w:pPr>
      <w:r w:rsidRPr="00BA1685">
        <w:t>Discuss the contour features of these peaks with the class</w:t>
      </w:r>
      <w:r w:rsidR="00C040A6">
        <w:t xml:space="preserve">.  </w:t>
      </w:r>
      <w:r w:rsidRPr="00BA1685">
        <w:t>Is it easy to tell which peak each kilometre circle is from?</w:t>
      </w:r>
      <w:r w:rsidR="00C040A6">
        <w:t xml:space="preserve"> </w:t>
      </w:r>
      <w:r w:rsidRPr="00BA1685">
        <w:t xml:space="preserve"> Do different peaks have their own unique patterns?</w:t>
      </w:r>
      <w:r w:rsidR="00C040A6">
        <w:t xml:space="preserve"> </w:t>
      </w:r>
      <w:r w:rsidRPr="00BA1685">
        <w:t xml:space="preserve"> Can you see anything else in that circle apart from contours?</w:t>
      </w:r>
    </w:p>
    <w:p w14:paraId="1E2E0980" w14:textId="787D375F" w:rsidR="00DA1316" w:rsidRDefault="00DA1316" w:rsidP="00942FF5">
      <w:pPr>
        <w:pStyle w:val="Heading1"/>
        <w:ind w:left="-5"/>
      </w:pPr>
      <w:bookmarkStart w:id="6" w:name="_Toc49492551"/>
      <w:r>
        <w:lastRenderedPageBreak/>
        <w:t>Taking it further</w:t>
      </w:r>
      <w:bookmarkEnd w:id="6"/>
    </w:p>
    <w:p w14:paraId="1952BB56" w14:textId="089057C7" w:rsidR="00DA1316" w:rsidRDefault="00DA1316" w:rsidP="00942FF5">
      <w:pPr>
        <w:spacing w:after="115" w:line="259" w:lineRule="auto"/>
        <w:ind w:left="0" w:firstLine="0"/>
      </w:pPr>
      <w:r>
        <w:t>Create and print a map of Great Britain showing the location of any kilometre circles used</w:t>
      </w:r>
      <w:r w:rsidR="00C040A6">
        <w:t xml:space="preserve">.  </w:t>
      </w:r>
      <w:r>
        <w:t>On a display, link each location with the relevant close-up map showing that feature’s contours</w:t>
      </w:r>
      <w:r w:rsidR="00C040A6">
        <w:t xml:space="preserve">.  </w:t>
      </w:r>
    </w:p>
    <w:p w14:paraId="15E99634" w14:textId="3659899A" w:rsidR="00DA1316" w:rsidRDefault="00DA1316" w:rsidP="00942FF5">
      <w:pPr>
        <w:pStyle w:val="ListParagraph"/>
        <w:numPr>
          <w:ilvl w:val="0"/>
          <w:numId w:val="15"/>
        </w:numPr>
        <w:spacing w:line="360" w:lineRule="auto"/>
      </w:pPr>
      <w:r>
        <w:t>Make a class book of landscape ‘fingerprints’, using the kilometre circle method</w:t>
      </w:r>
      <w:r w:rsidR="00C040A6">
        <w:t xml:space="preserve">.  </w:t>
      </w:r>
      <w:r>
        <w:t>Beneath each one, write the key characteristics of that feature for example, height, shape, slope and so on</w:t>
      </w:r>
      <w:r w:rsidR="00C040A6">
        <w:t xml:space="preserve">.  </w:t>
      </w:r>
      <w:r>
        <w:t>Look for interesting contour patterns in your area</w:t>
      </w:r>
      <w:r w:rsidR="00C040A6">
        <w:t>.</w:t>
      </w:r>
    </w:p>
    <w:p w14:paraId="3D341910" w14:textId="2874BE72" w:rsidR="00DA1316" w:rsidRDefault="00DA1316" w:rsidP="00942FF5">
      <w:pPr>
        <w:pStyle w:val="ListParagraph"/>
        <w:numPr>
          <w:ilvl w:val="0"/>
          <w:numId w:val="15"/>
        </w:numPr>
        <w:spacing w:line="360" w:lineRule="auto"/>
      </w:pPr>
      <w:r>
        <w:t xml:space="preserve">Use </w:t>
      </w:r>
      <w:r w:rsidR="00377FFC">
        <w:t>Image Search</w:t>
      </w:r>
      <w:r>
        <w:t xml:space="preserve"> </w:t>
      </w:r>
      <w:r w:rsidR="00563F74">
        <w:t xml:space="preserve">in Digimap for Schools </w:t>
      </w:r>
      <w:r>
        <w:t>to find an appropriate image for your chosen hill or mountain and explain it using the contour map</w:t>
      </w:r>
      <w:r w:rsidR="00C040A6">
        <w:t>.</w:t>
      </w:r>
    </w:p>
    <w:p w14:paraId="4A01E544" w14:textId="494E4E25" w:rsidR="00563F74" w:rsidRDefault="00563F74" w:rsidP="00563F74">
      <w:pPr>
        <w:pStyle w:val="ListParagraph"/>
        <w:numPr>
          <w:ilvl w:val="0"/>
          <w:numId w:val="0"/>
        </w:numPr>
        <w:spacing w:line="360" w:lineRule="auto"/>
        <w:ind w:left="284"/>
      </w:pPr>
      <w:r>
        <w:rPr>
          <w:noProof/>
        </w:rPr>
        <w:drawing>
          <wp:inline distT="0" distB="0" distL="0" distR="0" wp14:anchorId="5C18B5F6" wp14:editId="2990D60B">
            <wp:extent cx="4048125" cy="3033242"/>
            <wp:effectExtent l="19050" t="19050" r="9525" b="15240"/>
            <wp:docPr id="10" name="Picture 10" descr="image sear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earch tool"/>
                    <pic:cNvPicPr/>
                  </pic:nvPicPr>
                  <pic:blipFill>
                    <a:blip r:embed="rId15"/>
                    <a:stretch>
                      <a:fillRect/>
                    </a:stretch>
                  </pic:blipFill>
                  <pic:spPr>
                    <a:xfrm>
                      <a:off x="0" y="0"/>
                      <a:ext cx="4056206" cy="3039297"/>
                    </a:xfrm>
                    <a:prstGeom prst="rect">
                      <a:avLst/>
                    </a:prstGeom>
                    <a:ln>
                      <a:solidFill>
                        <a:schemeClr val="bg2">
                          <a:lumMod val="75000"/>
                        </a:schemeClr>
                      </a:solidFill>
                    </a:ln>
                  </pic:spPr>
                </pic:pic>
              </a:graphicData>
            </a:graphic>
          </wp:inline>
        </w:drawing>
      </w:r>
    </w:p>
    <w:p w14:paraId="12B2624B" w14:textId="77777777" w:rsidR="00DA1316" w:rsidRDefault="00DA1316" w:rsidP="00942FF5">
      <w:pPr>
        <w:pStyle w:val="ListParagraph"/>
        <w:numPr>
          <w:ilvl w:val="0"/>
          <w:numId w:val="15"/>
        </w:numPr>
        <w:spacing w:line="360" w:lineRule="auto"/>
      </w:pPr>
      <w:r>
        <w:t>Locate your studied peak on aerial imagery and look at the shape of the feature from overhead and compare with your map extract.</w:t>
      </w:r>
    </w:p>
    <w:p w14:paraId="607184CD" w14:textId="47693957" w:rsidR="00DA1316" w:rsidRDefault="00DA1316" w:rsidP="00942FF5">
      <w:pPr>
        <w:pStyle w:val="ListParagraph"/>
        <w:numPr>
          <w:ilvl w:val="0"/>
          <w:numId w:val="15"/>
        </w:numPr>
        <w:spacing w:line="360" w:lineRule="auto"/>
      </w:pPr>
      <w:r>
        <w:t>Use the contour patterns to stimulate artwork</w:t>
      </w:r>
      <w:r w:rsidR="00C040A6">
        <w:t>.</w:t>
      </w:r>
    </w:p>
    <w:p w14:paraId="0F5B92AB" w14:textId="6489B77F" w:rsidR="00DA1316" w:rsidRDefault="00DA1316" w:rsidP="00DB4B3D">
      <w:pPr>
        <w:pStyle w:val="Heading1"/>
        <w:ind w:left="-5"/>
      </w:pPr>
      <w:bookmarkStart w:id="7" w:name="_Toc49492552"/>
      <w:r>
        <w:t>Web links</w:t>
      </w:r>
      <w:bookmarkEnd w:id="7"/>
    </w:p>
    <w:p w14:paraId="0DB0B7E2" w14:textId="77777777" w:rsidR="004C5699" w:rsidRDefault="00DA1316" w:rsidP="00171728">
      <w:r w:rsidRPr="00DB4B3D">
        <w:t>About Scafell Pike</w:t>
      </w:r>
      <w:r>
        <w:rPr>
          <w:color w:val="000000"/>
        </w:rPr>
        <w:t xml:space="preserve">: </w:t>
      </w:r>
      <w:hyperlink r:id="rId16" w:history="1">
        <w:r w:rsidR="004C5699">
          <w:rPr>
            <w:rStyle w:val="Hyperlink"/>
          </w:rPr>
          <w:t>http://english-lake-district.info/maps.html</w:t>
        </w:r>
      </w:hyperlink>
    </w:p>
    <w:p w14:paraId="713AE884" w14:textId="77777777" w:rsidR="00CC467E" w:rsidRDefault="00DA1316" w:rsidP="00171728">
      <w:r w:rsidRPr="00DB4B3D">
        <w:t>Ben Nevis information:</w:t>
      </w:r>
      <w:r w:rsidR="00171728" w:rsidRPr="00DB4B3D">
        <w:t xml:space="preserve"> </w:t>
      </w:r>
      <w:hyperlink r:id="rId17" w:history="1">
        <w:r w:rsidR="00CC467E">
          <w:rPr>
            <w:rStyle w:val="Hyperlink"/>
          </w:rPr>
          <w:t>http://www.munromagic.com/</w:t>
        </w:r>
      </w:hyperlink>
    </w:p>
    <w:p w14:paraId="405A0B86" w14:textId="287024A7" w:rsidR="00DA1316" w:rsidRDefault="00DA1316" w:rsidP="00171728">
      <w:r>
        <w:lastRenderedPageBreak/>
        <w:t xml:space="preserve">Ordnance Survey </w:t>
      </w:r>
      <w:r w:rsidR="00E7764E">
        <w:t>resources on map reading</w:t>
      </w:r>
      <w:r>
        <w:t xml:space="preserve"> and understanding contours:</w:t>
      </w:r>
      <w:r w:rsidR="00171728">
        <w:t xml:space="preserve"> </w:t>
      </w:r>
      <w:hyperlink r:id="rId18" w:history="1">
        <w:r w:rsidR="00171728" w:rsidRPr="00171728">
          <w:rPr>
            <w:color w:val="0000FF"/>
            <w:u w:val="single"/>
          </w:rPr>
          <w:t>https://www.ordnancesurvey.co.uk/mapzone/map-skills</w:t>
        </w:r>
      </w:hyperlink>
    </w:p>
    <w:p w14:paraId="7AC006E2" w14:textId="6A7CE001" w:rsidR="00C040A6" w:rsidRDefault="00DA1316" w:rsidP="00DB4B3D">
      <w:pPr>
        <w:spacing w:after="79" w:line="259" w:lineRule="auto"/>
        <w:ind w:right="28"/>
      </w:pPr>
      <w:r w:rsidRPr="008D38D7">
        <w:t xml:space="preserve">Webcam of Ben Nevis </w:t>
      </w:r>
      <w:hyperlink r:id="rId19" w:history="1">
        <w:r w:rsidR="00DB4B3D" w:rsidRPr="00DB4B3D">
          <w:rPr>
            <w:color w:val="0000FF"/>
            <w:u w:val="single"/>
          </w:rPr>
          <w:t>https://aboutfortwilliam.com/webcams/ben-nevis-and-fort-william</w:t>
        </w:r>
      </w:hyperlink>
    </w:p>
    <w:p w14:paraId="53AA8404" w14:textId="77777777" w:rsidR="00C040A6" w:rsidRDefault="00C040A6">
      <w:pPr>
        <w:spacing w:after="160" w:line="259" w:lineRule="auto"/>
        <w:ind w:left="0" w:firstLine="0"/>
      </w:pPr>
      <w:r>
        <w:br w:type="page"/>
      </w:r>
    </w:p>
    <w:p w14:paraId="4F977EBE" w14:textId="77777777" w:rsidR="00C040A6" w:rsidRPr="00C040A6" w:rsidRDefault="00C040A6" w:rsidP="00C040A6">
      <w:pPr>
        <w:pStyle w:val="Heading1"/>
      </w:pPr>
      <w:bookmarkStart w:id="8" w:name="_Toc45552164"/>
      <w:bookmarkStart w:id="9" w:name="_Toc45799808"/>
      <w:bookmarkStart w:id="10" w:name="_Toc49492553"/>
      <w:r w:rsidRPr="00C040A6">
        <w:lastRenderedPageBreak/>
        <w:t>Copyright</w:t>
      </w:r>
      <w:bookmarkEnd w:id="8"/>
      <w:bookmarkEnd w:id="9"/>
      <w:bookmarkEnd w:id="10"/>
    </w:p>
    <w:p w14:paraId="01E63171" w14:textId="77777777" w:rsidR="00C040A6" w:rsidRPr="00C040A6" w:rsidRDefault="00C040A6" w:rsidP="00C040A6">
      <w:pPr>
        <w:spacing w:after="160" w:line="259" w:lineRule="auto"/>
        <w:ind w:left="0" w:firstLine="0"/>
        <w:rPr>
          <w:rFonts w:eastAsia="Times New Roman" w:cstheme="minorHAnsi"/>
          <w:szCs w:val="24"/>
        </w:rPr>
      </w:pPr>
      <w:r w:rsidRPr="00C040A6">
        <w:rPr>
          <w:rFonts w:eastAsia="Times New Roman" w:cstheme="minorHAnsi"/>
          <w:szCs w:val="24"/>
        </w:rPr>
        <w:t>©EDINA at the University of Edinburgh 2016</w:t>
      </w:r>
    </w:p>
    <w:p w14:paraId="77037D89" w14:textId="77777777" w:rsidR="00C040A6" w:rsidRPr="00C040A6" w:rsidRDefault="00C040A6" w:rsidP="00C040A6">
      <w:pPr>
        <w:spacing w:after="160" w:line="259" w:lineRule="auto"/>
        <w:ind w:left="0" w:firstLine="0"/>
        <w:rPr>
          <w:rFonts w:eastAsia="Times New Roman" w:cstheme="minorHAnsi"/>
          <w:szCs w:val="24"/>
        </w:rPr>
      </w:pPr>
      <w:r w:rsidRPr="00C040A6">
        <w:rPr>
          <w:rFonts w:eastAsia="Times New Roman" w:cstheme="minorHAnsi"/>
          <w:szCs w:val="24"/>
        </w:rPr>
        <w:t>This work is licensed under a Creative Commons Attribution-Non Commercial Licence</w:t>
      </w:r>
      <w:r w:rsidRPr="00C040A6">
        <w:rPr>
          <w:rFonts w:eastAsia="Times New Roman" w:cstheme="minorHAnsi"/>
          <w:noProof/>
          <w:szCs w:val="24"/>
          <w:lang w:val="en-US"/>
        </w:rPr>
        <w:drawing>
          <wp:inline distT="0" distB="0" distL="0" distR="0" wp14:anchorId="75F43F97" wp14:editId="36388974">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20">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5BF3E788" w14:textId="77777777" w:rsidR="00C040A6" w:rsidRPr="00C040A6" w:rsidRDefault="00C040A6" w:rsidP="00C040A6">
      <w:pPr>
        <w:pStyle w:val="Heading1"/>
      </w:pPr>
      <w:bookmarkStart w:id="11" w:name="_Toc33532023"/>
      <w:bookmarkStart w:id="12" w:name="_Toc33609902"/>
      <w:bookmarkStart w:id="13" w:name="_Toc43734394"/>
      <w:bookmarkStart w:id="14" w:name="_Toc44415815"/>
      <w:bookmarkStart w:id="15" w:name="_Toc45096391"/>
      <w:bookmarkStart w:id="16" w:name="_Toc45191441"/>
      <w:bookmarkStart w:id="17" w:name="_Toc45540977"/>
      <w:bookmarkStart w:id="18" w:name="_Toc45552165"/>
      <w:bookmarkStart w:id="19" w:name="_Toc45799809"/>
      <w:bookmarkStart w:id="20" w:name="_Toc49492554"/>
      <w:r w:rsidRPr="00C040A6">
        <w:t>Acknowledgements</w:t>
      </w:r>
      <w:bookmarkEnd w:id="11"/>
      <w:bookmarkEnd w:id="12"/>
      <w:bookmarkEnd w:id="13"/>
      <w:bookmarkEnd w:id="14"/>
      <w:bookmarkEnd w:id="15"/>
      <w:bookmarkEnd w:id="16"/>
      <w:bookmarkEnd w:id="17"/>
      <w:bookmarkEnd w:id="18"/>
      <w:bookmarkEnd w:id="19"/>
      <w:bookmarkEnd w:id="20"/>
    </w:p>
    <w:p w14:paraId="3706396E" w14:textId="77777777" w:rsidR="00C040A6" w:rsidRPr="00C040A6" w:rsidRDefault="00C040A6" w:rsidP="00C040A6">
      <w:pPr>
        <w:spacing w:after="160" w:line="259" w:lineRule="auto"/>
        <w:ind w:left="0" w:firstLine="0"/>
        <w:rPr>
          <w:rFonts w:eastAsia="Times New Roman" w:cstheme="minorHAnsi"/>
          <w:szCs w:val="24"/>
        </w:rPr>
      </w:pPr>
      <w:r w:rsidRPr="00C040A6">
        <w:rPr>
          <w:rFonts w:eastAsia="Times New Roman" w:cstheme="minorHAnsi"/>
          <w:szCs w:val="24"/>
        </w:rPr>
        <w:t>© CollinsBartholomew Ltd (2019) FOR SCHOOLS USE ONLY</w:t>
      </w:r>
    </w:p>
    <w:p w14:paraId="04D5EF74" w14:textId="7FB0701C" w:rsidR="00C040A6" w:rsidRPr="00C040A6" w:rsidRDefault="00C040A6" w:rsidP="00C040A6">
      <w:pPr>
        <w:spacing w:after="160" w:line="259" w:lineRule="auto"/>
        <w:ind w:left="0" w:firstLine="0"/>
        <w:rPr>
          <w:rFonts w:eastAsia="Times New Roman" w:cstheme="minorHAnsi"/>
          <w:szCs w:val="24"/>
        </w:rPr>
      </w:pPr>
      <w:r w:rsidRPr="00C040A6">
        <w:rPr>
          <w:rFonts w:eastAsia="Times New Roman" w:cstheme="minorHAnsi"/>
          <w:szCs w:val="24"/>
        </w:rPr>
        <w:t>© Crown copyright and database rights 2020 Ordnance Survey (100025252)</w:t>
      </w:r>
      <w:r>
        <w:rPr>
          <w:rFonts w:eastAsia="Times New Roman" w:cstheme="minorHAnsi"/>
          <w:szCs w:val="24"/>
        </w:rPr>
        <w:t xml:space="preserve">.  </w:t>
      </w:r>
      <w:r w:rsidRPr="00C040A6">
        <w:rPr>
          <w:rFonts w:eastAsia="Times New Roman" w:cstheme="minorHAnsi"/>
          <w:szCs w:val="24"/>
        </w:rPr>
        <w:t>FOR SCHOOLS USE ONLY.</w:t>
      </w:r>
    </w:p>
    <w:p w14:paraId="1E4FFB5A" w14:textId="12D60AE1" w:rsidR="00C040A6" w:rsidRPr="00C040A6" w:rsidRDefault="00C040A6" w:rsidP="00C040A6">
      <w:pPr>
        <w:spacing w:after="160" w:line="259" w:lineRule="auto"/>
        <w:ind w:left="0" w:firstLine="0"/>
        <w:rPr>
          <w:rFonts w:eastAsia="Times New Roman" w:cstheme="minorHAnsi"/>
          <w:szCs w:val="24"/>
        </w:rPr>
      </w:pPr>
      <w:r w:rsidRPr="00C040A6">
        <w:rPr>
          <w:rFonts w:eastAsia="Times New Roman" w:cstheme="minorHAnsi"/>
          <w:szCs w:val="24"/>
        </w:rPr>
        <w:t>Aerial photography © Getmapping plc</w:t>
      </w:r>
      <w:r>
        <w:rPr>
          <w:rFonts w:eastAsia="Times New Roman" w:cstheme="minorHAnsi"/>
          <w:szCs w:val="24"/>
        </w:rPr>
        <w:t xml:space="preserve">.  </w:t>
      </w:r>
      <w:r w:rsidRPr="00C040A6">
        <w:rPr>
          <w:rFonts w:eastAsia="Times New Roman" w:cstheme="minorHAnsi"/>
          <w:szCs w:val="24"/>
        </w:rPr>
        <w:t>Contains OS data</w:t>
      </w:r>
      <w:r>
        <w:rPr>
          <w:rFonts w:eastAsia="Times New Roman" w:cstheme="minorHAnsi"/>
          <w:szCs w:val="24"/>
        </w:rPr>
        <w:t xml:space="preserve">.  </w:t>
      </w:r>
      <w:r w:rsidRPr="00C040A6">
        <w:rPr>
          <w:rFonts w:eastAsia="Times New Roman" w:cstheme="minorHAnsi"/>
          <w:szCs w:val="24"/>
        </w:rPr>
        <w:t>FOR SCHOOLS USE ONLY.</w:t>
      </w:r>
    </w:p>
    <w:p w14:paraId="659D9C2A" w14:textId="2AC9A46F" w:rsidR="00DA1316" w:rsidRDefault="00C040A6" w:rsidP="00C040A6">
      <w:pPr>
        <w:spacing w:before="120" w:after="0" w:line="240" w:lineRule="auto"/>
        <w:ind w:left="0" w:firstLine="0"/>
      </w:pPr>
      <w:r w:rsidRPr="00C040A6">
        <w:rPr>
          <w:rFonts w:eastAsia="Times New Roman" w:cstheme="minorHAnsi"/>
          <w:szCs w:val="24"/>
        </w:rPr>
        <w:t>Historic mapping courtesy of the National Library of Scotland</w:t>
      </w:r>
      <w:r>
        <w:rPr>
          <w:rFonts w:eastAsia="Times New Roman" w:cstheme="minorHAnsi"/>
          <w:szCs w:val="24"/>
        </w:rPr>
        <w:t xml:space="preserve">.  </w:t>
      </w:r>
      <w:r w:rsidRPr="00C040A6">
        <w:rPr>
          <w:rFonts w:eastAsia="Times New Roman" w:cstheme="minorHAnsi"/>
          <w:szCs w:val="24"/>
        </w:rPr>
        <w:t>FOR SCHOOLS USE ONLY.</w:t>
      </w:r>
    </w:p>
    <w:sectPr w:rsidR="00DA1316" w:rsidSect="008C0959">
      <w:headerReference w:type="default" r:id="rId21"/>
      <w:footerReference w:type="default" r:id="rId22"/>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03BE8" w14:textId="77777777" w:rsidR="00D84A97" w:rsidRDefault="00D84A97" w:rsidP="005A1304">
      <w:r>
        <w:separator/>
      </w:r>
    </w:p>
  </w:endnote>
  <w:endnote w:type="continuationSeparator" w:id="0">
    <w:p w14:paraId="52C887FD" w14:textId="77777777" w:rsidR="00D84A97" w:rsidRDefault="00D84A97"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0CC28" w14:textId="77777777" w:rsidR="00A14AF5" w:rsidRDefault="00A14AF5" w:rsidP="005A1304">
    <w:pPr>
      <w:pStyle w:val="Footer"/>
    </w:pPr>
    <w:r>
      <w:rPr>
        <w:noProof/>
      </w:rPr>
      <w:drawing>
        <wp:inline distT="0" distB="0" distL="0" distR="0" wp14:anchorId="41A973B0" wp14:editId="1CC7F757">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4AA7C" w14:textId="77777777" w:rsidR="00D84A97" w:rsidRDefault="00D84A97" w:rsidP="005A1304">
      <w:r>
        <w:separator/>
      </w:r>
    </w:p>
  </w:footnote>
  <w:footnote w:type="continuationSeparator" w:id="0">
    <w:p w14:paraId="0512F977" w14:textId="77777777" w:rsidR="00D84A97" w:rsidRDefault="00D84A97"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9E687" w14:textId="77777777" w:rsidR="00A14AF5" w:rsidRDefault="00A14AF5" w:rsidP="005A1304">
    <w:pPr>
      <w:pStyle w:val="Header"/>
    </w:pPr>
    <w:r>
      <w:rPr>
        <w:noProof/>
      </w:rPr>
      <w:drawing>
        <wp:inline distT="0" distB="0" distL="0" distR="0" wp14:anchorId="20CFDEB5" wp14:editId="619F91CE">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183F"/>
    <w:multiLevelType w:val="hybridMultilevel"/>
    <w:tmpl w:val="B2E4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C3679B"/>
    <w:multiLevelType w:val="hybridMultilevel"/>
    <w:tmpl w:val="FE4A29EC"/>
    <w:lvl w:ilvl="0" w:tplc="8F7064E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744C0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A80E4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8A339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E293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D8A0F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66C71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D2FEF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4E684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CC19EC"/>
    <w:multiLevelType w:val="hybridMultilevel"/>
    <w:tmpl w:val="55D0743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6C446F"/>
    <w:multiLevelType w:val="hybridMultilevel"/>
    <w:tmpl w:val="25AC8574"/>
    <w:lvl w:ilvl="0" w:tplc="08090001">
      <w:start w:val="1"/>
      <w:numFmt w:val="bullet"/>
      <w:lvlText w:val=""/>
      <w:lvlJc w:val="left"/>
      <w:pPr>
        <w:ind w:left="644" w:hanging="360"/>
      </w:pPr>
      <w:rPr>
        <w:rFonts w:ascii="Symbol" w:hAnsi="Symbol" w:hint="default"/>
      </w:r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814E15"/>
    <w:multiLevelType w:val="hybridMultilevel"/>
    <w:tmpl w:val="815A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913FB1"/>
    <w:multiLevelType w:val="hybridMultilevel"/>
    <w:tmpl w:val="389AD542"/>
    <w:lvl w:ilvl="0" w:tplc="EECCA692">
      <w:start w:val="1"/>
      <w:numFmt w:val="decimal"/>
      <w:lvlText w:val="%1."/>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A680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F0E3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B050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E4688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72D0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ACAAB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F471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4EA8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0ED106E"/>
    <w:multiLevelType w:val="hybridMultilevel"/>
    <w:tmpl w:val="21AA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370ECE"/>
    <w:multiLevelType w:val="hybridMultilevel"/>
    <w:tmpl w:val="576C4268"/>
    <w:lvl w:ilvl="0" w:tplc="08090001">
      <w:start w:val="1"/>
      <w:numFmt w:val="bullet"/>
      <w:lvlText w:val=""/>
      <w:lvlJc w:val="left"/>
      <w:pPr>
        <w:ind w:left="720" w:hanging="360"/>
      </w:pPr>
      <w:rPr>
        <w:rFonts w:ascii="Symbol" w:hAnsi="Symbol" w:hint="default"/>
      </w:r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5F2591"/>
    <w:multiLevelType w:val="hybridMultilevel"/>
    <w:tmpl w:val="B0624940"/>
    <w:lvl w:ilvl="0" w:tplc="891679CA">
      <w:start w:val="1"/>
      <w:numFmt w:val="decimal"/>
      <w:lvlText w:val="%1."/>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B278B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4C02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FC92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64FEE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E631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9426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DE48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425A7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4A06775"/>
    <w:multiLevelType w:val="hybridMultilevel"/>
    <w:tmpl w:val="D5A21E4E"/>
    <w:lvl w:ilvl="0" w:tplc="DC762B9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90338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C458D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5E71B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38DA8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4C60E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9AFF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9C5A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46E16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C51705E"/>
    <w:multiLevelType w:val="hybridMultilevel"/>
    <w:tmpl w:val="FBF21A6A"/>
    <w:lvl w:ilvl="0" w:tplc="4ABEB8A8">
      <w:start w:val="1"/>
      <w:numFmt w:val="decimal"/>
      <w:pStyle w:val="ListParagraph"/>
      <w:lvlText w:val="%1."/>
      <w:lvlJc w:val="left"/>
      <w:pPr>
        <w:ind w:left="644"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8996236">
    <w:abstractNumId w:val="1"/>
  </w:num>
  <w:num w:numId="2" w16cid:durableId="619411418">
    <w:abstractNumId w:val="12"/>
  </w:num>
  <w:num w:numId="3" w16cid:durableId="1246917793">
    <w:abstractNumId w:val="4"/>
  </w:num>
  <w:num w:numId="4" w16cid:durableId="432363985">
    <w:abstractNumId w:val="7"/>
  </w:num>
  <w:num w:numId="5" w16cid:durableId="1571034772">
    <w:abstractNumId w:val="10"/>
  </w:num>
  <w:num w:numId="6" w16cid:durableId="301271823">
    <w:abstractNumId w:val="2"/>
  </w:num>
  <w:num w:numId="7" w16cid:durableId="910193614">
    <w:abstractNumId w:val="11"/>
  </w:num>
  <w:num w:numId="8" w16cid:durableId="1937445138">
    <w:abstractNumId w:val="6"/>
  </w:num>
  <w:num w:numId="9" w16cid:durableId="243414607">
    <w:abstractNumId w:val="3"/>
  </w:num>
  <w:num w:numId="10" w16cid:durableId="2060392551">
    <w:abstractNumId w:val="0"/>
  </w:num>
  <w:num w:numId="11" w16cid:durableId="1924757523">
    <w:abstractNumId w:val="8"/>
  </w:num>
  <w:num w:numId="12" w16cid:durableId="1511413662">
    <w:abstractNumId w:val="12"/>
  </w:num>
  <w:num w:numId="13" w16cid:durableId="712314091">
    <w:abstractNumId w:val="9"/>
  </w:num>
  <w:num w:numId="14" w16cid:durableId="1007558521">
    <w:abstractNumId w:val="12"/>
    <w:lvlOverride w:ilvl="0">
      <w:startOverride w:val="1"/>
    </w:lvlOverride>
  </w:num>
  <w:num w:numId="15" w16cid:durableId="4747469">
    <w:abstractNumId w:val="5"/>
  </w:num>
  <w:num w:numId="16" w16cid:durableId="330178364">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316"/>
    <w:rsid w:val="00005363"/>
    <w:rsid w:val="00044DCB"/>
    <w:rsid w:val="000A140C"/>
    <w:rsid w:val="00171728"/>
    <w:rsid w:val="00293908"/>
    <w:rsid w:val="003409F9"/>
    <w:rsid w:val="00377FFC"/>
    <w:rsid w:val="0040495D"/>
    <w:rsid w:val="00426824"/>
    <w:rsid w:val="00426E49"/>
    <w:rsid w:val="004C5699"/>
    <w:rsid w:val="005131F5"/>
    <w:rsid w:val="00563F74"/>
    <w:rsid w:val="005A1304"/>
    <w:rsid w:val="006B66E4"/>
    <w:rsid w:val="007A71BA"/>
    <w:rsid w:val="00800DCF"/>
    <w:rsid w:val="00836C2E"/>
    <w:rsid w:val="008901FF"/>
    <w:rsid w:val="008C0959"/>
    <w:rsid w:val="008C3C31"/>
    <w:rsid w:val="00917750"/>
    <w:rsid w:val="00924BE7"/>
    <w:rsid w:val="009263D6"/>
    <w:rsid w:val="00942FF5"/>
    <w:rsid w:val="00967D72"/>
    <w:rsid w:val="00A10837"/>
    <w:rsid w:val="00A14AF5"/>
    <w:rsid w:val="00B114F3"/>
    <w:rsid w:val="00B46512"/>
    <w:rsid w:val="00BA1685"/>
    <w:rsid w:val="00C040A6"/>
    <w:rsid w:val="00CA4053"/>
    <w:rsid w:val="00CC467E"/>
    <w:rsid w:val="00CC4D11"/>
    <w:rsid w:val="00D477D3"/>
    <w:rsid w:val="00D71778"/>
    <w:rsid w:val="00D84A97"/>
    <w:rsid w:val="00DA1316"/>
    <w:rsid w:val="00DB35C5"/>
    <w:rsid w:val="00DB4B3D"/>
    <w:rsid w:val="00DE3B47"/>
    <w:rsid w:val="00E402E3"/>
    <w:rsid w:val="00E7764E"/>
    <w:rsid w:val="00EA4AF0"/>
    <w:rsid w:val="00EB4C81"/>
    <w:rsid w:val="00F05C88"/>
    <w:rsid w:val="00F540A2"/>
    <w:rsid w:val="00F94603"/>
    <w:rsid w:val="00FD6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40F5E5"/>
  <w15:chartTrackingRefBased/>
  <w15:docId w15:val="{096E4AC5-7BE6-481D-AC28-7159C135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B3D"/>
    <w:pPr>
      <w:spacing w:after="228" w:line="249"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sz w:val="28"/>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C3C31"/>
    <w:pPr>
      <w:keepNext/>
      <w:keepLines/>
      <w:spacing w:before="40" w:after="0" w:line="240" w:lineRule="auto"/>
      <w:outlineLvl w:val="1"/>
    </w:pPr>
    <w:rPr>
      <w:rFonts w:asciiTheme="majorHAnsi" w:eastAsiaTheme="majorEastAsia" w:hAnsiTheme="majorHAnsi" w:cstheme="majorBidi"/>
      <w:b/>
      <w:bCs/>
      <w:i/>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rsid w:val="008C3C31"/>
    <w:rPr>
      <w:rFonts w:asciiTheme="majorHAnsi" w:eastAsiaTheme="majorEastAsia" w:hAnsiTheme="majorHAnsi" w:cstheme="majorBidi"/>
      <w:b/>
      <w:bCs/>
      <w:i/>
      <w:color w:val="385623" w:themeColor="accent6" w:themeShade="80"/>
      <w:sz w:val="24"/>
      <w:szCs w:val="24"/>
    </w:rPr>
  </w:style>
  <w:style w:type="character" w:customStyle="1" w:styleId="Heading1Char">
    <w:name w:val="Heading 1 Char"/>
    <w:basedOn w:val="DefaultParagraphFont"/>
    <w:link w:val="Heading1"/>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DA1316"/>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DA1316"/>
    <w:rPr>
      <w:rFonts w:eastAsia="Arial" w:cs="Arial"/>
      <w:color w:val="385623" w:themeColor="accent6" w:themeShade="80"/>
      <w:sz w:val="24"/>
      <w:lang w:eastAsia="en-GB"/>
    </w:rPr>
  </w:style>
  <w:style w:type="table" w:customStyle="1" w:styleId="TableGrid0">
    <w:name w:val="TableGrid"/>
    <w:rsid w:val="00DA1316"/>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ordnancesurvey.co.uk/mapzone/map-skill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munromagic.com/" TargetMode="External"/><Relationship Id="rId2" Type="http://schemas.openxmlformats.org/officeDocument/2006/relationships/styles" Target="styles.xml"/><Relationship Id="rId16" Type="http://schemas.openxmlformats.org/officeDocument/2006/relationships/hyperlink" Target="http://english-lake-district.info/maps.html" TargetMode="External"/><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aboutfortwilliam.com/webcams/ben-nevis-and-fort-willia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template3</Template>
  <TotalTime>26</TotalTime>
  <Pages>9</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 Fingerprints - Digimap for Schools resource</dc:title>
  <dc:subject/>
  <dc:creator>Piroska Nemeth</dc:creator>
  <cp:keywords/>
  <dc:description/>
  <cp:lastModifiedBy>Denise Hora Masek</cp:lastModifiedBy>
  <cp:revision>17</cp:revision>
  <cp:lastPrinted>2024-03-05T15:17:00Z</cp:lastPrinted>
  <dcterms:created xsi:type="dcterms:W3CDTF">2020-07-27T13:11:00Z</dcterms:created>
  <dcterms:modified xsi:type="dcterms:W3CDTF">2024-03-05T15:17:00Z</dcterms:modified>
</cp:coreProperties>
</file>